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620" w:lineRule="exact"/>
        <w:ind w:right="-20" w:firstLine="2174" w:firstLineChars="300"/>
        <w:jc w:val="both"/>
        <w:rPr>
          <w:rFonts w:hint="eastAsia" w:ascii="宋体" w:hAnsi="宋体" w:cs="宋体"/>
          <w:b/>
          <w:spacing w:val="1"/>
          <w:position w:val="-4"/>
          <w:sz w:val="72"/>
          <w:szCs w:val="72"/>
          <w:lang w:val="en-US" w:eastAsia="zh-CN"/>
        </w:rPr>
      </w:pPr>
    </w:p>
    <w:p>
      <w:pPr>
        <w:spacing w:after="0" w:line="240" w:lineRule="auto"/>
        <w:ind w:right="-20" w:firstLine="1450" w:firstLineChars="200"/>
        <w:jc w:val="both"/>
        <w:rPr>
          <w:rFonts w:hint="eastAsia" w:ascii="宋体" w:hAnsi="宋体" w:cs="宋体"/>
          <w:b/>
          <w:spacing w:val="1"/>
          <w:position w:val="-4"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spacing w:val="1"/>
          <w:position w:val="-4"/>
          <w:sz w:val="72"/>
          <w:szCs w:val="72"/>
          <w:lang w:val="en-US" w:eastAsia="zh-CN"/>
        </w:rPr>
        <w:t>衡水贝迪文教用品有限公司</w:t>
      </w:r>
    </w:p>
    <w:p>
      <w:pPr>
        <w:spacing w:after="0" w:line="620" w:lineRule="exact"/>
        <w:ind w:right="-20"/>
        <w:jc w:val="both"/>
        <w:rPr>
          <w:rFonts w:hint="eastAsia" w:ascii="宋体" w:hAnsi="宋体" w:cs="宋体"/>
          <w:b/>
          <w:spacing w:val="1"/>
          <w:position w:val="-4"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spacing w:val="1"/>
          <w:position w:val="-4"/>
          <w:sz w:val="52"/>
          <w:szCs w:val="52"/>
          <w:lang w:val="en-US" w:eastAsia="zh-CN"/>
        </w:rPr>
        <w:t xml:space="preserve">              </w:t>
      </w:r>
    </w:p>
    <w:p>
      <w:pPr>
        <w:spacing w:after="0" w:line="620" w:lineRule="exact"/>
        <w:ind w:right="-20" w:firstLine="3993" w:firstLineChars="900"/>
        <w:jc w:val="both"/>
        <w:rPr>
          <w:rFonts w:hint="eastAsia" w:ascii="宋体" w:hAnsi="宋体" w:cs="宋体"/>
          <w:b/>
          <w:spacing w:val="1"/>
          <w:position w:val="-4"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spacing w:val="1"/>
          <w:position w:val="-4"/>
          <w:sz w:val="44"/>
          <w:szCs w:val="44"/>
          <w:lang w:val="en-US" w:eastAsia="zh-CN"/>
        </w:rPr>
        <w:t>产品规格书</w:t>
      </w:r>
    </w:p>
    <w:p>
      <w:pPr>
        <w:spacing w:after="0" w:line="620" w:lineRule="exact"/>
        <w:ind w:right="-2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spacing w:val="1"/>
          <w:position w:val="-4"/>
          <w:sz w:val="52"/>
          <w:szCs w:val="52"/>
          <w:lang w:val="en-US" w:eastAsia="zh-CN"/>
        </w:rPr>
        <w:t xml:space="preserve"> </w:t>
      </w:r>
      <w:r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  <w:t xml:space="preserve"> </w:t>
      </w:r>
    </w:p>
    <w:p>
      <w:pPr>
        <w:spacing w:after="0" w:line="620" w:lineRule="exact"/>
        <w:ind w:right="-20" w:firstLine="2831" w:firstLineChars="10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eastAsia="zh-CN"/>
        </w:rPr>
      </w:pPr>
    </w:p>
    <w:p>
      <w:pPr>
        <w:spacing w:after="0" w:line="620" w:lineRule="exact"/>
        <w:ind w:right="-20" w:firstLine="2831" w:firstLineChars="1000"/>
        <w:jc w:val="both"/>
        <w:rPr>
          <w:rFonts w:hint="default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spacing w:val="1"/>
          <w:position w:val="-4"/>
          <w:sz w:val="28"/>
          <w:szCs w:val="28"/>
          <w:lang w:eastAsia="zh-CN"/>
        </w:rPr>
        <w:t>产品名称：</w:t>
      </w:r>
      <w:r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  <w:t>75寸红外智慧黑板</w:t>
      </w:r>
    </w:p>
    <w:p>
      <w:pPr>
        <w:spacing w:after="0" w:line="620" w:lineRule="exact"/>
        <w:ind w:right="-20" w:firstLine="560" w:firstLineChars="2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30480</wp:posOffset>
                </wp:positionV>
                <wp:extent cx="2866390" cy="10160"/>
                <wp:effectExtent l="0" t="9525" r="10160" b="18415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6390" cy="1016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2E75B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133.05pt;margin-top:2.4pt;height:0.8pt;width:225.7pt;z-index:251659264;mso-width-relative:page;mso-height-relative:page;" filled="f" stroked="t" coordsize="21600,21600" o:gfxdata="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kqpcg2AAAAAcBAAAPAAAAAAAAAAEAIAAAACIAAABkcnMvZG93bnJldi54bWxQSwECFAAU&#10;AAAACACHTuJAvkVFtvEBAADgAwAADgAAAAAAAAABACAAAAAnAQAAZHJzL2Uyb0RvYy54bWxQSwUG&#10;AAAAAAYABgBZAQAAigUAAAAA&#10;">
                <v:fill on="f" focussize="0,0"/>
                <v:stroke weight="1.5pt" color="#2E75B6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after="0" w:line="620" w:lineRule="exact"/>
        <w:ind w:right="-20" w:firstLine="2831" w:firstLineChars="10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</w:p>
    <w:p>
      <w:pPr>
        <w:spacing w:after="0" w:line="620" w:lineRule="exact"/>
        <w:ind w:right="-20" w:firstLine="2831" w:firstLineChars="10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  <w:t>产品型号：</w:t>
      </w:r>
    </w:p>
    <w:p>
      <w:pPr>
        <w:spacing w:after="0" w:line="620" w:lineRule="exact"/>
        <w:ind w:right="-20" w:firstLine="1680" w:firstLineChars="6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50165</wp:posOffset>
                </wp:positionV>
                <wp:extent cx="2837815" cy="8890"/>
                <wp:effectExtent l="0" t="0" r="0" b="0"/>
                <wp:wrapNone/>
                <wp:docPr id="2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7815" cy="889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flip:y;margin-left:135.3pt;margin-top:3.95pt;height:0.7pt;width:223.45pt;z-index:251660288;mso-width-relative:page;mso-height-relative:page;" filled="f" stroked="t" coordsize="21600,21600" o:gfxdata="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m3SWvXAAAABwEAAA8AAAAAAAAAAQAgAAAAIgAAAGRy&#10;cy9kb3ducmV2LnhtbFBLAQIUABQAAAAIAIdO4kDvSH9mBgIAAAsEAAAOAAAAAAAAAAEAIAAAACYB&#10;AABkcnMvZTJvRG9jLnhtbFBLBQYAAAAABgAGAFkBAACeBQAAAAA=&#10;">
                <v:fill on="f" focussize="0,0"/>
                <v:stroke weight="1.5pt" color="#376092 [24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after="0" w:line="620" w:lineRule="exact"/>
        <w:ind w:right="-20" w:firstLine="2831" w:firstLineChars="10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</w:p>
    <w:p>
      <w:pPr>
        <w:spacing w:after="0" w:line="620" w:lineRule="exact"/>
        <w:ind w:right="-20" w:firstLine="2831" w:firstLineChars="10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  <w:t>文件版次：A/1</w:t>
      </w:r>
    </w:p>
    <w:p>
      <w:pPr>
        <w:spacing w:after="0" w:line="620" w:lineRule="exact"/>
        <w:ind w:right="-20" w:firstLine="1680" w:firstLineChars="6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95885</wp:posOffset>
                </wp:positionV>
                <wp:extent cx="2878455" cy="1270"/>
                <wp:effectExtent l="0" t="0" r="0" b="0"/>
                <wp:wrapNone/>
                <wp:docPr id="3" name="直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8455" cy="127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" o:spid="_x0000_s1026" o:spt="20" style="position:absolute;left:0pt;flip:y;margin-left:133.05pt;margin-top:7.55pt;height:0.1pt;width:226.65pt;z-index:251661312;mso-width-relative:page;mso-height-relative:page;" filled="f" stroked="t" coordsize="21600,21600" o:gfxdata="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6EzBM2AAAAAkBAAAPAAAAAAAAAAEAIAAAACIAAABk&#10;cnMvZG93bnJldi54bWxQSwECFAAUAAAACACHTuJAlDsq6AYCAAALBAAADgAAAAAAAAABACAAAAAn&#10;AQAAZHJzL2Uyb0RvYy54bWxQSwUGAAAAAAYABgBZAQAAnwUAAAAA&#10;">
                <v:fill on="f" focussize="0,0"/>
                <v:stroke weight="1.5pt" color="#376092 [24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after="0" w:line="620" w:lineRule="exact"/>
        <w:ind w:right="-20" w:firstLine="1699" w:firstLineChars="6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</w:p>
    <w:p>
      <w:pPr>
        <w:spacing w:after="0" w:line="620" w:lineRule="exact"/>
        <w:ind w:right="-20" w:firstLine="2831" w:firstLineChars="10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  <w:t>制定部门; 技术部</w:t>
      </w:r>
    </w:p>
    <w:p>
      <w:pPr>
        <w:spacing w:after="0" w:line="620" w:lineRule="exact"/>
        <w:ind w:right="-20" w:firstLine="1680" w:firstLineChars="6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153035</wp:posOffset>
                </wp:positionV>
                <wp:extent cx="2945130" cy="1270"/>
                <wp:effectExtent l="0" t="0" r="0" b="0"/>
                <wp:wrapNone/>
                <wp:docPr id="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5130" cy="127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flip:y;margin-left:127.8pt;margin-top:12.05pt;height:0.1pt;width:231.9pt;z-index:251662336;mso-width-relative:page;mso-height-relative:page;" filled="f" stroked="t" coordsize="21600,21600" o:gfxdata="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6cYY9tgAAAAJAQAADwAAAAAAAAABACAAAAAiAAAAZHJz&#10;L2Rvd25yZXYueG1sUEsBAhQAFAAAAAgAh07iQLdJZ40EAgAACwQAAA4AAAAAAAAAAQAgAAAAJwEA&#10;AGRycy9lMm9Eb2MueG1sUEsFBgAAAAAGAAYAWQEAAJ0FAAAAAA==&#10;">
                <v:fill on="f" focussize="0,0"/>
                <v:stroke weight="1.5pt" color="#376092 [24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17"/>
        <w:jc w:val="center"/>
        <w:rPr>
          <w:rFonts w:hint="eastAsia" w:ascii="Times New Roman" w:hAnsi="Times New Roman"/>
          <w:color w:val="auto"/>
          <w:sz w:val="32"/>
          <w:szCs w:val="32"/>
          <w:lang w:val="zh-CN"/>
        </w:rPr>
      </w:pPr>
    </w:p>
    <w:p>
      <w:pPr>
        <w:rPr>
          <w:rFonts w:hint="eastAsia" w:ascii="Times New Roman" w:hAnsi="Times New Roman"/>
          <w:color w:val="auto"/>
          <w:sz w:val="32"/>
          <w:szCs w:val="32"/>
          <w:lang w:val="zh-CN"/>
        </w:rPr>
      </w:pPr>
    </w:p>
    <w:p>
      <w:pPr>
        <w:rPr>
          <w:rFonts w:hint="eastAsia" w:ascii="Times New Roman" w:hAnsi="Times New Roman"/>
          <w:color w:val="auto"/>
          <w:sz w:val="32"/>
          <w:szCs w:val="32"/>
          <w:lang w:val="zh-CN"/>
        </w:rPr>
      </w:pPr>
    </w:p>
    <w:p>
      <w:pPr>
        <w:rPr>
          <w:rFonts w:hint="eastAsia" w:ascii="Times New Roman" w:hAnsi="Times New Roman"/>
          <w:color w:val="auto"/>
          <w:sz w:val="32"/>
          <w:szCs w:val="32"/>
          <w:lang w:val="zh-CN"/>
        </w:rPr>
      </w:pPr>
    </w:p>
    <w:p>
      <w:pPr>
        <w:rPr>
          <w:rFonts w:hint="eastAsia" w:ascii="Times New Roman" w:hAnsi="Times New Roman"/>
          <w:color w:val="auto"/>
          <w:sz w:val="32"/>
          <w:szCs w:val="32"/>
          <w:lang w:val="zh-CN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cols w:space="720" w:num="1"/>
          <w:titlePg/>
          <w:docGrid w:type="lines" w:linePitch="312" w:charSpace="0"/>
        </w:sectPr>
      </w:pPr>
    </w:p>
    <w:p>
      <w:pPr>
        <w:pStyle w:val="17"/>
        <w:jc w:val="center"/>
        <w:rPr>
          <w:rFonts w:ascii="Times New Roman" w:hAnsi="Times New Roman"/>
          <w:color w:val="auto"/>
          <w:sz w:val="32"/>
          <w:szCs w:val="32"/>
        </w:rPr>
      </w:pPr>
      <w:r>
        <w:rPr>
          <w:rFonts w:hint="eastAsia" w:ascii="Times New Roman" w:hAnsi="Times New Roman"/>
          <w:color w:val="auto"/>
          <w:sz w:val="32"/>
          <w:szCs w:val="32"/>
          <w:lang w:val="zh-CN"/>
        </w:rPr>
        <w:t>目录</w:t>
      </w:r>
    </w:p>
    <w:p>
      <w:pPr>
        <w:pStyle w:val="6"/>
        <w:tabs>
          <w:tab w:val="left" w:pos="420"/>
          <w:tab w:val="right" w:leader="dot" w:pos="9460"/>
        </w:tabs>
        <w:spacing w:line="400" w:lineRule="exact"/>
        <w:ind w:firstLine="843" w:firstLineChars="30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/>
          <w:b/>
          <w:bCs/>
          <w:sz w:val="28"/>
          <w:szCs w:val="28"/>
        </w:rPr>
        <w:instrText xml:space="preserve"> TOC \o "1-3" \h \z \u </w:instrText>
      </w:r>
      <w:r>
        <w:rPr>
          <w:rFonts w:ascii="Times New Roman" w:hAnsi="Times New Roman"/>
          <w:b/>
          <w:bCs/>
          <w:sz w:val="28"/>
          <w:szCs w:val="28"/>
        </w:rPr>
        <w:fldChar w:fldCharType="separate"/>
      </w: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\l "_Toc402977919" </w:instrText>
      </w:r>
      <w:r>
        <w:rPr>
          <w:b/>
          <w:bCs/>
          <w:sz w:val="28"/>
          <w:szCs w:val="28"/>
        </w:rPr>
        <w:fldChar w:fldCharType="separate"/>
      </w:r>
      <w:r>
        <w:rPr>
          <w:rStyle w:val="10"/>
          <w:rFonts w:ascii="Times New Roman" w:hAnsi="Times New Roman" w:cs="黑体"/>
          <w:b/>
          <w:bCs/>
          <w:sz w:val="28"/>
          <w:szCs w:val="28"/>
        </w:rPr>
        <w:t>1.</w:t>
      </w:r>
      <w:r>
        <w:rPr>
          <w:rStyle w:val="10"/>
          <w:rFonts w:hint="eastAsia" w:ascii="Times New Roman" w:hAnsi="Times New Roman" w:cs="黑体"/>
          <w:b/>
          <w:bCs/>
          <w:sz w:val="28"/>
          <w:szCs w:val="28"/>
          <w:lang w:eastAsia="zh-CN"/>
        </w:rPr>
        <w:t>显示参数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9460"/>
        </w:tabs>
        <w:spacing w:line="400" w:lineRule="exact"/>
        <w:ind w:firstLine="843" w:firstLineChars="300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\l "_Toc402977920" </w:instrText>
      </w:r>
      <w:r>
        <w:rPr>
          <w:b/>
          <w:bCs/>
          <w:sz w:val="28"/>
          <w:szCs w:val="28"/>
        </w:rPr>
        <w:fldChar w:fldCharType="separate"/>
      </w:r>
      <w:r>
        <w:rPr>
          <w:rStyle w:val="10"/>
          <w:rFonts w:ascii="Times New Roman" w:hAnsi="Times New Roman" w:cs="黑体"/>
          <w:b/>
          <w:bCs/>
          <w:sz w:val="28"/>
          <w:szCs w:val="28"/>
        </w:rPr>
        <w:t>2.</w:t>
      </w:r>
      <w:r>
        <w:rPr>
          <w:rStyle w:val="10"/>
          <w:rFonts w:hint="eastAsia" w:ascii="Times New Roman" w:hAnsi="Times New Roman" w:cs="黑体"/>
          <w:b/>
          <w:bCs/>
          <w:sz w:val="28"/>
          <w:szCs w:val="28"/>
          <w:lang w:eastAsia="zh-CN"/>
        </w:rPr>
        <w:t>触摸参数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rFonts w:ascii="Times New Roman" w:hAnsi="Times New Roman"/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rFonts w:ascii="Times New Roman" w:hAnsi="Times New Roman"/>
          <w:b/>
          <w:bCs/>
          <w:sz w:val="28"/>
          <w:szCs w:val="28"/>
        </w:rPr>
      </w:pPr>
    </w:p>
    <w:p>
      <w:pPr>
        <w:pStyle w:val="6"/>
        <w:tabs>
          <w:tab w:val="left" w:pos="420"/>
        </w:tabs>
        <w:spacing w:line="400" w:lineRule="exact"/>
        <w:ind w:firstLine="843" w:firstLineChars="300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\l "_Toc402977921" </w:instrText>
      </w:r>
      <w:r>
        <w:rPr>
          <w:b/>
          <w:bCs/>
          <w:sz w:val="28"/>
          <w:szCs w:val="28"/>
        </w:rPr>
        <w:fldChar w:fldCharType="separate"/>
      </w:r>
      <w:r>
        <w:rPr>
          <w:rStyle w:val="10"/>
          <w:rFonts w:ascii="Times New Roman" w:hAnsi="Times New Roman" w:cs="黑体"/>
          <w:b/>
          <w:bCs/>
          <w:sz w:val="28"/>
          <w:szCs w:val="28"/>
        </w:rPr>
        <w:t>3.</w:t>
      </w:r>
      <w:r>
        <w:rPr>
          <w:rFonts w:hint="eastAsia"/>
          <w:b/>
          <w:bCs/>
          <w:sz w:val="28"/>
          <w:szCs w:val="28"/>
          <w:lang w:val="en-US" w:eastAsia="zh-CN"/>
        </w:rPr>
        <w:t>交互式功能参数</w:t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..........................................................................................</w:t>
      </w:r>
      <w:r>
        <w:rPr>
          <w:rStyle w:val="10"/>
          <w:rFonts w:hint="eastAsia" w:ascii="Times New Roman" w:hAnsi="Times New Roman" w:cs="黑体"/>
          <w:b/>
          <w:bCs/>
          <w:sz w:val="28"/>
          <w:szCs w:val="28"/>
          <w:lang w:val="en-US" w:eastAsia="zh-CN"/>
        </w:rPr>
        <w:t>4</w:t>
      </w: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9460"/>
        </w:tabs>
        <w:spacing w:line="400" w:lineRule="exact"/>
        <w:ind w:firstLine="843" w:firstLineChars="300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\l "_Toc402977922" </w:instrText>
      </w:r>
      <w:r>
        <w:rPr>
          <w:b/>
          <w:bCs/>
          <w:sz w:val="28"/>
          <w:szCs w:val="28"/>
        </w:rPr>
        <w:fldChar w:fldCharType="separate"/>
      </w:r>
      <w:r>
        <w:rPr>
          <w:rStyle w:val="10"/>
          <w:rFonts w:ascii="Times New Roman" w:hAnsi="Times New Roman" w:cs="黑体"/>
          <w:b/>
          <w:bCs/>
          <w:sz w:val="28"/>
          <w:szCs w:val="28"/>
        </w:rPr>
        <w:t>4.</w:t>
      </w:r>
      <w:r>
        <w:rPr>
          <w:rFonts w:hint="eastAsia"/>
          <w:b/>
          <w:bCs/>
          <w:sz w:val="28"/>
          <w:szCs w:val="28"/>
          <w:lang w:val="en-US" w:eastAsia="zh-CN"/>
        </w:rPr>
        <w:t>整机特性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rFonts w:ascii="Times New Roman" w:hAnsi="Times New Roman"/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rFonts w:ascii="Times New Roman" w:hAnsi="Times New Roman"/>
          <w:b/>
          <w:bCs/>
          <w:sz w:val="28"/>
          <w:szCs w:val="28"/>
        </w:rPr>
      </w:pPr>
    </w:p>
    <w:p>
      <w:pPr>
        <w:pStyle w:val="6"/>
        <w:tabs>
          <w:tab w:val="left" w:pos="420"/>
        </w:tabs>
        <w:spacing w:line="400" w:lineRule="exact"/>
        <w:ind w:firstLine="843" w:firstLineChars="300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\l "_Toc402977923" </w:instrText>
      </w:r>
      <w:r>
        <w:rPr>
          <w:b/>
          <w:bCs/>
          <w:sz w:val="28"/>
          <w:szCs w:val="28"/>
        </w:rPr>
        <w:fldChar w:fldCharType="separate"/>
      </w:r>
      <w:r>
        <w:rPr>
          <w:rStyle w:val="10"/>
          <w:rFonts w:ascii="Times New Roman" w:hAnsi="Times New Roman" w:cs="黑体"/>
          <w:b/>
          <w:bCs/>
          <w:sz w:val="28"/>
          <w:szCs w:val="28"/>
        </w:rPr>
        <w:t>5.</w:t>
      </w:r>
      <w:r>
        <w:rPr>
          <w:rStyle w:val="10"/>
          <w:rFonts w:hint="eastAsia" w:ascii="Times New Roman" w:hAnsi="Times New Roman" w:cs="黑体"/>
          <w:b/>
          <w:bCs/>
          <w:sz w:val="28"/>
          <w:szCs w:val="28"/>
          <w:lang w:eastAsia="zh-CN"/>
        </w:rPr>
        <w:t>工作环境</w:t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......................................................................................................5</w:t>
      </w: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9460"/>
        </w:tabs>
        <w:spacing w:line="400" w:lineRule="exact"/>
        <w:ind w:firstLine="843" w:firstLineChars="300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\l "_Toc402977924" </w:instrText>
      </w:r>
      <w:r>
        <w:rPr>
          <w:b/>
          <w:bCs/>
          <w:sz w:val="28"/>
          <w:szCs w:val="28"/>
        </w:rPr>
        <w:fldChar w:fldCharType="separate"/>
      </w:r>
      <w:r>
        <w:rPr>
          <w:rStyle w:val="10"/>
          <w:rFonts w:ascii="Times New Roman" w:hAnsi="Times New Roman" w:cs="黑体"/>
          <w:b/>
          <w:bCs/>
          <w:sz w:val="28"/>
          <w:szCs w:val="28"/>
        </w:rPr>
        <w:t>6.</w:t>
      </w:r>
      <w:r>
        <w:rPr>
          <w:rFonts w:ascii="Times New Roman" w:hAnsi="Times New Roman"/>
          <w:b/>
          <w:bCs/>
          <w:sz w:val="28"/>
          <w:szCs w:val="28"/>
        </w:rPr>
        <w:t>Windows</w:t>
      </w:r>
      <w:r>
        <w:rPr>
          <w:rFonts w:hint="eastAsia" w:ascii="Times New Roman" w:hAnsi="Times New Roman"/>
          <w:b/>
          <w:bCs/>
          <w:sz w:val="28"/>
          <w:szCs w:val="28"/>
          <w:lang w:eastAsia="zh-CN"/>
        </w:rPr>
        <w:t>系统</w:t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  <w:sz w:val="28"/>
          <w:szCs w:val="28"/>
          <w:lang w:eastAsia="zh-CN"/>
        </w:rPr>
        <w:t>电脑配置可选方案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6</w:t>
      </w: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9460"/>
        </w:tabs>
        <w:spacing w:line="400" w:lineRule="exact"/>
        <w:ind w:firstLine="843" w:firstLineChars="300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\l "_Toc402977925" </w:instrText>
      </w:r>
      <w:r>
        <w:rPr>
          <w:b/>
          <w:bCs/>
          <w:sz w:val="28"/>
          <w:szCs w:val="28"/>
        </w:rPr>
        <w:fldChar w:fldCharType="separate"/>
      </w:r>
      <w:r>
        <w:rPr>
          <w:rStyle w:val="10"/>
          <w:rFonts w:ascii="Times New Roman" w:hAnsi="Times New Roman" w:cs="黑体"/>
          <w:b/>
          <w:bCs/>
          <w:sz w:val="28"/>
          <w:szCs w:val="28"/>
        </w:rPr>
        <w:t>7.</w:t>
      </w:r>
      <w:r>
        <w:rPr>
          <w:rStyle w:val="10"/>
          <w:rFonts w:hint="eastAsia" w:ascii="Times New Roman" w:hAnsi="Times New Roman" w:cs="黑体"/>
          <w:b/>
          <w:bCs/>
          <w:sz w:val="28"/>
          <w:szCs w:val="28"/>
        </w:rPr>
        <w:t>标准随机附件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7</w:t>
      </w: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9460"/>
        </w:tabs>
        <w:spacing w:line="400" w:lineRule="exact"/>
        <w:ind w:firstLine="843" w:firstLineChars="300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\l "_Toc402977926" </w:instrText>
      </w:r>
      <w:r>
        <w:rPr>
          <w:b/>
          <w:bCs/>
          <w:sz w:val="28"/>
          <w:szCs w:val="28"/>
        </w:rPr>
        <w:fldChar w:fldCharType="separate"/>
      </w:r>
      <w:r>
        <w:rPr>
          <w:rStyle w:val="10"/>
          <w:rFonts w:ascii="Times New Roman" w:hAnsi="Times New Roman" w:cs="黑体"/>
          <w:b/>
          <w:bCs/>
          <w:sz w:val="28"/>
          <w:szCs w:val="28"/>
        </w:rPr>
        <w:t>8.</w:t>
      </w:r>
      <w:r>
        <w:rPr>
          <w:rStyle w:val="10"/>
          <w:rFonts w:hint="eastAsia" w:ascii="Times New Roman" w:hAnsi="Times New Roman" w:cs="黑体"/>
          <w:b/>
          <w:bCs/>
          <w:sz w:val="28"/>
          <w:szCs w:val="28"/>
          <w:lang w:eastAsia="zh-CN"/>
        </w:rPr>
        <w:t>整机尺寸图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7</w:t>
      </w: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9460"/>
        </w:tabs>
        <w:spacing w:line="400" w:lineRule="exact"/>
        <w:ind w:firstLine="843" w:firstLineChars="300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\l "_Toc402977927" </w:instrText>
      </w:r>
      <w:r>
        <w:rPr>
          <w:b/>
          <w:bCs/>
          <w:sz w:val="28"/>
          <w:szCs w:val="28"/>
        </w:rPr>
        <w:fldChar w:fldCharType="separate"/>
      </w:r>
      <w:r>
        <w:rPr>
          <w:rStyle w:val="10"/>
          <w:rFonts w:ascii="Times New Roman" w:hAnsi="Times New Roman" w:cs="黑体"/>
          <w:b/>
          <w:bCs/>
          <w:sz w:val="28"/>
          <w:szCs w:val="28"/>
        </w:rPr>
        <w:t>9.</w:t>
      </w:r>
      <w:r>
        <w:rPr>
          <w:rStyle w:val="10"/>
          <w:rFonts w:hint="eastAsia" w:ascii="Times New Roman" w:hAnsi="Times New Roman" w:cs="黑体"/>
          <w:b/>
          <w:bCs/>
          <w:sz w:val="28"/>
          <w:szCs w:val="28"/>
        </w:rPr>
        <w:t>产品实物图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8</w:t>
      </w: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>
      <w:pPr>
        <w:pStyle w:val="2"/>
        <w:numPr>
          <w:ilvl w:val="0"/>
          <w:numId w:val="2"/>
        </w:numPr>
        <w:spacing w:beforeLines="100" w:afterLines="50" w:line="240" w:lineRule="auto"/>
        <w:rPr>
          <w:rFonts w:ascii="Times New Roman" w:hAnsi="Times New Roman"/>
          <w:sz w:val="24"/>
        </w:rPr>
        <w:sectPr>
          <w:pgSz w:w="11906" w:h="16838"/>
          <w:pgMar w:top="720" w:right="720" w:bottom="720" w:left="720" w:header="851" w:footer="992" w:gutter="0"/>
          <w:cols w:space="720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2"/>
        </w:numPr>
        <w:spacing w:beforeLines="100" w:afterLines="50" w:line="24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显示参数</w:t>
      </w:r>
    </w:p>
    <w:tbl>
      <w:tblPr>
        <w:tblStyle w:val="7"/>
        <w:tblW w:w="9626" w:type="dxa"/>
        <w:tblInd w:w="4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0"/>
        <w:gridCol w:w="75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显示屏尺寸</w:t>
            </w:r>
          </w:p>
        </w:tc>
        <w:tc>
          <w:tcPr>
            <w:tcW w:w="7526" w:type="dxa"/>
            <w:vAlign w:val="center"/>
          </w:tcPr>
          <w:p>
            <w:pPr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75</w:t>
            </w:r>
            <w:r>
              <w:rPr>
                <w:rFonts w:hint="eastAsia" w:ascii="Times New Roman" w:hAnsi="Times New Roman"/>
                <w:b w:val="0"/>
                <w:bCs w:val="0"/>
              </w:rPr>
              <w:t>英寸（</w:t>
            </w:r>
            <w:r>
              <w:rPr>
                <w:rFonts w:ascii="Times New Roman" w:hAnsi="Times New Roman"/>
                <w:b w:val="0"/>
                <w:bCs w:val="0"/>
              </w:rPr>
              <w:t>16</w:t>
            </w:r>
            <w:r>
              <w:rPr>
                <w:rFonts w:hint="eastAsia" w:ascii="Times New Roman" w:hAnsi="Times New Roman"/>
                <w:b w:val="0"/>
                <w:bCs w:val="0"/>
              </w:rPr>
              <w:t>：</w:t>
            </w:r>
            <w:r>
              <w:rPr>
                <w:rFonts w:ascii="Times New Roman" w:hAnsi="Times New Roman"/>
                <w:b w:val="0"/>
                <w:bCs w:val="0"/>
              </w:rPr>
              <w:t>9</w:t>
            </w:r>
            <w:r>
              <w:rPr>
                <w:rFonts w:hint="eastAsia" w:ascii="Times New Roman" w:hAnsi="Times New Roman"/>
                <w:b w:val="0"/>
                <w:bCs w:val="0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显示屏类型</w:t>
            </w:r>
          </w:p>
        </w:tc>
        <w:tc>
          <w:tcPr>
            <w:tcW w:w="7526" w:type="dxa"/>
            <w:vAlign w:val="center"/>
          </w:tcPr>
          <w:p>
            <w:pPr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LED</w:t>
            </w:r>
            <w:r>
              <w:rPr>
                <w:rFonts w:hint="eastAsia" w:ascii="Times New Roman" w:hAnsi="Times New Roman"/>
                <w:b w:val="0"/>
                <w:bCs w:val="0"/>
              </w:rPr>
              <w:t>液晶显示屏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画面显示尺寸</w:t>
            </w:r>
          </w:p>
        </w:tc>
        <w:tc>
          <w:tcPr>
            <w:tcW w:w="7526" w:type="dxa"/>
            <w:vAlign w:val="center"/>
          </w:tcPr>
          <w:p>
            <w:pPr>
              <w:spacing w:line="360" w:lineRule="auto"/>
              <w:rPr>
                <w:rFonts w:ascii="Times New Roman"/>
                <w:b w:val="0"/>
                <w:bCs w:val="0"/>
                <w:sz w:val="21"/>
                <w:szCs w:val="23"/>
              </w:rPr>
            </w:pP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  <w:t>1649.7mm x 927.9mm 【HxV】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物理分辨率</w:t>
            </w:r>
          </w:p>
        </w:tc>
        <w:tc>
          <w:tcPr>
            <w:tcW w:w="7526" w:type="dxa"/>
            <w:vAlign w:val="center"/>
          </w:tcPr>
          <w:p>
            <w:pPr>
              <w:jc w:val="left"/>
              <w:rPr>
                <w:rFonts w:hint="eastAsia" w:ascii="Times New Roman" w:hAnsi="Times New Roman" w:eastAsia="宋体"/>
                <w:b w:val="0"/>
                <w:bCs w:val="0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3840*2160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显示色彩</w:t>
            </w:r>
          </w:p>
        </w:tc>
        <w:tc>
          <w:tcPr>
            <w:tcW w:w="7526" w:type="dxa"/>
            <w:vAlign w:val="center"/>
          </w:tcPr>
          <w:p>
            <w:pPr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10bit, 1.07B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刷新率</w:t>
            </w:r>
          </w:p>
        </w:tc>
        <w:tc>
          <w:tcPr>
            <w:tcW w:w="7526" w:type="dxa"/>
            <w:vAlign w:val="center"/>
          </w:tcPr>
          <w:p>
            <w:pPr>
              <w:rPr>
                <w:rFonts w:hint="eastAsia" w:ascii="Times New Roman" w:hAnsi="Times New Roman" w:eastAsia="宋体"/>
                <w:b w:val="0"/>
                <w:bCs w:val="0"/>
                <w:lang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4K-3</w:t>
            </w:r>
            <w:r>
              <w:rPr>
                <w:rFonts w:ascii="Times New Roman" w:hAnsi="Times New Roman"/>
                <w:b w:val="0"/>
                <w:bCs w:val="0"/>
              </w:rPr>
              <w:t>0HZ</w:t>
            </w: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（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4K-60Hz选配）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亮度</w:t>
            </w:r>
          </w:p>
        </w:tc>
        <w:tc>
          <w:tcPr>
            <w:tcW w:w="7526" w:type="dxa"/>
            <w:vAlign w:val="center"/>
          </w:tcPr>
          <w:p>
            <w:pPr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320</w:t>
            </w:r>
            <w:r>
              <w:rPr>
                <w:rFonts w:ascii="Times New Roman" w:hAnsi="Times New Roman"/>
                <w:b w:val="0"/>
                <w:bCs w:val="0"/>
              </w:rPr>
              <w:t>cd/m2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对比度</w:t>
            </w:r>
          </w:p>
        </w:tc>
        <w:tc>
          <w:tcPr>
            <w:tcW w:w="7526" w:type="dxa"/>
            <w:vAlign w:val="center"/>
          </w:tcPr>
          <w:p>
            <w:pPr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5</w:t>
            </w:r>
            <w:r>
              <w:rPr>
                <w:rFonts w:ascii="Times New Roman" w:hAnsi="Times New Roman"/>
                <w:b w:val="0"/>
                <w:bCs w:val="0"/>
              </w:rPr>
              <w:t>000</w:t>
            </w:r>
            <w:r>
              <w:rPr>
                <w:rFonts w:hint="eastAsia" w:ascii="Times New Roman" w:hAnsi="Times New Roman"/>
                <w:b w:val="0"/>
                <w:bCs w:val="0"/>
              </w:rPr>
              <w:t>：</w:t>
            </w:r>
            <w:r>
              <w:rPr>
                <w:rFonts w:ascii="Times New Roman" w:hAnsi="Times New Roman"/>
                <w:b w:val="0"/>
                <w:bCs w:val="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视角（度）</w:t>
            </w:r>
          </w:p>
        </w:tc>
        <w:tc>
          <w:tcPr>
            <w:tcW w:w="7526" w:type="dxa"/>
            <w:vAlign w:val="center"/>
          </w:tcPr>
          <w:p>
            <w:pPr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178</w:t>
            </w:r>
            <w:r>
              <w:rPr>
                <w:rFonts w:hint="eastAsia" w:ascii="Times New Roman" w:hAnsi="Times New Roman"/>
                <w:b w:val="0"/>
                <w:bCs w:val="0"/>
              </w:rPr>
              <w:t>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显示屏防护</w:t>
            </w:r>
          </w:p>
        </w:tc>
        <w:tc>
          <w:tcPr>
            <w:tcW w:w="7526" w:type="dxa"/>
            <w:vAlign w:val="center"/>
          </w:tcPr>
          <w:p>
            <w:pPr>
              <w:tabs>
                <w:tab w:val="center" w:pos="3152"/>
              </w:tabs>
              <w:jc w:val="left"/>
              <w:rPr>
                <w:rFonts w:hint="eastAsia" w:ascii="Times New Roman" w:hAnsi="Times New Roman" w:eastAsia="宋体"/>
                <w:b w:val="0"/>
                <w:bCs w:val="0"/>
                <w:lang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4mm</w:t>
            </w:r>
            <w:r>
              <w:rPr>
                <w:rFonts w:hint="eastAsia" w:ascii="Times New Roman" w:hAnsi="Times New Roman"/>
                <w:b w:val="0"/>
                <w:bCs w:val="0"/>
              </w:rPr>
              <w:t>全钢化高防爆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-</w:t>
            </w:r>
            <w:r>
              <w:rPr>
                <w:rFonts w:hint="eastAsia" w:ascii="Times New Roman" w:hAnsi="Times New Roman"/>
                <w:b w:val="0"/>
                <w:bCs w:val="0"/>
              </w:rPr>
              <w:t>防眩光玻璃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背光灯寿命</w:t>
            </w:r>
          </w:p>
        </w:tc>
        <w:tc>
          <w:tcPr>
            <w:tcW w:w="7526" w:type="dxa"/>
            <w:vAlign w:val="center"/>
          </w:tcPr>
          <w:p>
            <w:pPr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50000</w:t>
            </w:r>
            <w:r>
              <w:rPr>
                <w:rFonts w:hint="eastAsia" w:ascii="Times New Roman" w:hAnsi="Times New Roman"/>
                <w:b w:val="0"/>
                <w:bCs w:val="0"/>
              </w:rPr>
              <w:t>小时</w:t>
            </w:r>
          </w:p>
        </w:tc>
      </w:tr>
    </w:tbl>
    <w:p>
      <w:pPr>
        <w:pStyle w:val="2"/>
        <w:numPr>
          <w:ilvl w:val="0"/>
          <w:numId w:val="2"/>
        </w:numPr>
        <w:spacing w:beforeLines="100" w:afterLines="50" w:line="240" w:lineRule="auto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触摸参数</w:t>
      </w:r>
    </w:p>
    <w:tbl>
      <w:tblPr>
        <w:tblStyle w:val="7"/>
        <w:tblW w:w="9626" w:type="dxa"/>
        <w:tblInd w:w="4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0"/>
        <w:gridCol w:w="75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</w:rPr>
              <w:t>触摸嵌入方式</w:t>
            </w:r>
          </w:p>
        </w:tc>
        <w:tc>
          <w:tcPr>
            <w:tcW w:w="752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内置一体式，非外挂式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</w:rPr>
              <w:t>触摸感应技术</w:t>
            </w:r>
          </w:p>
        </w:tc>
        <w:tc>
          <w:tcPr>
            <w:tcW w:w="752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红外感应识别触摸技术（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10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</w:rPr>
              <w:t>书写方式</w:t>
            </w:r>
          </w:p>
        </w:tc>
        <w:tc>
          <w:tcPr>
            <w:tcW w:w="752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手指、触摸笔或其它直径不小于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5mm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非透明物体（多点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8mm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</w:rPr>
              <w:t>光标速度</w:t>
            </w:r>
          </w:p>
        </w:tc>
        <w:tc>
          <w:tcPr>
            <w:tcW w:w="752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</w:pP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120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点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</w:rPr>
              <w:t>定位精度</w:t>
            </w:r>
          </w:p>
        </w:tc>
        <w:tc>
          <w:tcPr>
            <w:tcW w:w="752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</w:pP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90%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以上触摸区域为±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2mm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</w:rPr>
              <w:t>通讯接口</w:t>
            </w:r>
          </w:p>
        </w:tc>
        <w:tc>
          <w:tcPr>
            <w:tcW w:w="752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</w:pP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B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型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USB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公头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</w:rPr>
              <w:t>触摸分辨率</w:t>
            </w:r>
          </w:p>
        </w:tc>
        <w:tc>
          <w:tcPr>
            <w:tcW w:w="752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</w:pP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32767*32767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</w:rPr>
              <w:t>触摸次数</w:t>
            </w:r>
          </w:p>
        </w:tc>
        <w:tc>
          <w:tcPr>
            <w:tcW w:w="752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理论无限次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</w:rPr>
              <w:t>计算机响应</w:t>
            </w:r>
          </w:p>
        </w:tc>
        <w:tc>
          <w:tcPr>
            <w:tcW w:w="752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系统自动识别；</w:t>
            </w:r>
            <w:r>
              <w:rPr>
                <w:rFonts w:ascii="Times New Roman" w:hAnsi="Times New Roman" w:cs="Times New Roman"/>
                <w:b w:val="0"/>
                <w:bCs w:val="0"/>
                <w:szCs w:val="23"/>
              </w:rPr>
              <w:t>≤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15ms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</w:rPr>
              <w:t>驱动程序</w:t>
            </w:r>
          </w:p>
        </w:tc>
        <w:tc>
          <w:tcPr>
            <w:tcW w:w="752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免驱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</w:rPr>
              <w:t>触摸功能</w:t>
            </w:r>
          </w:p>
        </w:tc>
        <w:tc>
          <w:tcPr>
            <w:tcW w:w="7526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b w:val="0"/>
                <w:bCs w:val="0"/>
                <w:szCs w:val="21"/>
              </w:rPr>
            </w:pPr>
            <w:r>
              <w:rPr>
                <w:rFonts w:hint="eastAsia" w:ascii="Times New Roman" w:hAnsi="Times New Roman"/>
                <w:b w:val="0"/>
                <w:bCs w:val="0"/>
                <w:szCs w:val="21"/>
              </w:rPr>
              <w:t>支持</w:t>
            </w:r>
            <w:r>
              <w:rPr>
                <w:rFonts w:ascii="Times New Roman" w:hAnsi="Times New Roman"/>
                <w:b w:val="0"/>
                <w:bCs w:val="0"/>
                <w:szCs w:val="21"/>
              </w:rPr>
              <w:t>10</w:t>
            </w:r>
            <w:r>
              <w:rPr>
                <w:rFonts w:hint="eastAsia" w:ascii="Times New Roman" w:hAnsi="Times New Roman"/>
                <w:b w:val="0"/>
                <w:bCs w:val="0"/>
                <w:szCs w:val="21"/>
              </w:rPr>
              <w:t>点电脑触摸操作</w:t>
            </w:r>
          </w:p>
          <w:p>
            <w:pPr>
              <w:spacing w:line="276" w:lineRule="auto"/>
              <w:rPr>
                <w:rFonts w:ascii="Times New Roman" w:hAnsi="Times New Roman"/>
                <w:b w:val="0"/>
                <w:bCs w:val="0"/>
                <w:szCs w:val="21"/>
              </w:rPr>
            </w:pPr>
            <w:r>
              <w:rPr>
                <w:rFonts w:hint="eastAsia" w:ascii="Times New Roman" w:hAnsi="Times New Roman"/>
                <w:b w:val="0"/>
                <w:bCs w:val="0"/>
                <w:szCs w:val="21"/>
              </w:rPr>
              <w:t>支持图像放大、缩小、旋转</w:t>
            </w:r>
          </w:p>
        </w:tc>
      </w:tr>
    </w:tbl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ascii="Times New Roman" w:hAnsi="Times New Roman"/>
          <w:sz w:val="24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3.交互式功能参数</w:t>
      </w:r>
    </w:p>
    <w:tbl>
      <w:tblPr>
        <w:tblStyle w:val="7"/>
        <w:tblpPr w:leftFromText="180" w:rightFromText="180" w:vertAnchor="text" w:horzAnchor="page" w:tblpX="1121" w:tblpY="407"/>
        <w:tblOverlap w:val="never"/>
        <w:tblW w:w="96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6"/>
        <w:gridCol w:w="3505"/>
        <w:gridCol w:w="40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</w:rPr>
              <w:t>喇叭规格</w:t>
            </w:r>
          </w:p>
        </w:tc>
        <w:tc>
          <w:tcPr>
            <w:tcW w:w="7541" w:type="dxa"/>
            <w:gridSpan w:val="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5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W /8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欧×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 xml:space="preserve"> 2 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扬声器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086" w:type="dxa"/>
            <w:vMerge w:val="restart"/>
            <w:shd w:val="clear" w:color="auto" w:fill="C7DAF1" w:themeFill="text2" w:themeFillTint="3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  <w:t>848板卡（8386）-3.0版本 ,安卓8.0系统，四核CPU：双核Dual-core A73 、 双核dual-core A53 1.5GHZ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  <w:t>GPU：G51MP                                                 3+32G/双5G带蓝牙</w:t>
            </w: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HDMI 输入端口：2组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VGA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输入端口：1组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Touch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触摸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eastAsia="zh-CN"/>
              </w:rPr>
              <w:t>（外置电脑）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端口：1组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VGA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音频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输入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端口：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RJ45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eastAsia="zh-CN"/>
              </w:rPr>
              <w:t>（有线网络）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端口：1组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RS232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端口：1组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Earphone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端口：1组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Spdi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f端口：1组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AV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输入端口：1组（三合一）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USB2.0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端口：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MIC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输入端口：1组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SD卡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端口：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541" w:type="dxa"/>
            <w:gridSpan w:val="2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主板选配：DP输入端口：1组、 HDMI输出端口：1组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541" w:type="dxa"/>
            <w:gridSpan w:val="2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eastAsia="zh-CN"/>
              </w:rPr>
              <w:t>前置端子：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USB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端口：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组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双系统共用）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2086" w:type="dxa"/>
            <w:vMerge w:val="restart"/>
            <w:shd w:val="clear" w:color="auto" w:fill="C7DAF1" w:themeFill="text2" w:themeFillTint="3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</w:rPr>
              <w:t>811板卡3.0版本 ,安卓8.O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  <w:t>系统，四核CPU：双核Dual-core A73 、 双核dual-core A53 1.5GHZ、四核GPU：core MaliG51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</w:rPr>
              <w:t>4G+32G/双5G带蓝牙</w:t>
            </w: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RS232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端口：1组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HDMI 输出端口：1组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RJ45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eastAsia="zh-CN"/>
              </w:rPr>
              <w:t>（有线网络）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端口：1组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Touch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触摸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eastAsia="zh-CN"/>
              </w:rPr>
              <w:t>（外置电脑）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端口：1组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Spdi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f输出端口：1组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HDMI 输入端口：2组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MIC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输入端口：1组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SD卡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端口：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Earphone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端口：1组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USB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3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.0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端口：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AV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输入端口：1组（三合一）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AV输出端口：1组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/>
              </w:rPr>
              <w:t>VGA</w:t>
            </w:r>
            <w:r>
              <w:rPr>
                <w:rFonts w:hint="eastAsia" w:ascii="Times New Roman" w:hAnsi="Times New Roman" w:cs="宋体"/>
                <w:b w:val="0"/>
                <w:bCs w:val="0"/>
                <w:color w:val="auto"/>
                <w:kern w:val="0"/>
                <w:sz w:val="18"/>
                <w:szCs w:val="18"/>
              </w:rPr>
              <w:t>音频</w:t>
            </w:r>
            <w:r>
              <w:rPr>
                <w:rFonts w:hint="eastAsia" w:ascii="Times New Roman" w:hAnsi="Times New Roman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/>
              </w:rPr>
              <w:t>输入</w:t>
            </w:r>
            <w:r>
              <w:rPr>
                <w:rFonts w:hint="eastAsia" w:ascii="Times New Roman" w:hAnsi="Times New Roman" w:cs="宋体"/>
                <w:b w:val="0"/>
                <w:bCs w:val="0"/>
                <w:color w:val="auto"/>
                <w:kern w:val="0"/>
                <w:sz w:val="18"/>
                <w:szCs w:val="18"/>
              </w:rPr>
              <w:t>端口：</w:t>
            </w:r>
            <w:r>
              <w:rPr>
                <w:rFonts w:ascii="Times New Roman" w:hAnsi="Times New Roman" w:cs="宋体"/>
                <w:b w:val="0"/>
                <w:bCs w:val="0"/>
                <w:color w:val="auto"/>
                <w:kern w:val="0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宋体"/>
                <w:b w:val="0"/>
                <w:bCs w:val="0"/>
                <w:color w:val="auto"/>
                <w:kern w:val="0"/>
                <w:sz w:val="18"/>
                <w:szCs w:val="18"/>
              </w:rPr>
              <w:t>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Type C端口：1组（充电+USB数据传输）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VGA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输入端口：1组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541" w:type="dxa"/>
            <w:gridSpan w:val="2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主板选配：DP输入：1组、TYPE C（充电+USB数据传输+4k音视频+触摸信号）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541" w:type="dxa"/>
            <w:gridSpan w:val="2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eastAsia="zh-CN"/>
              </w:rPr>
              <w:t>前置端子：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USB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端口：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组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双系统共用）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9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功能</w:t>
            </w:r>
          </w:p>
        </w:tc>
        <w:tc>
          <w:tcPr>
            <w:tcW w:w="7541" w:type="dxa"/>
            <w:gridSpan w:val="2"/>
            <w:vAlign w:val="center"/>
          </w:tcPr>
          <w:p>
            <w:pPr>
              <w:spacing w:line="276" w:lineRule="auto"/>
              <w:rPr>
                <w:rFonts w:ascii="Times New Roman" w:hAnsi="Times New Roman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</w:rPr>
              <w:t>支持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全通道切换触摸、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</w:rPr>
              <w:t>触摸菜单，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触摸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</w:rPr>
              <w:t>菜单操作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、触摸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</w:rPr>
              <w:t>音量调整、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触摸亮度调整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</w:rPr>
              <w:br w:type="textWrapping"/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支持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</w:rPr>
              <w:t>睡眠定时、关机记忆</w:t>
            </w:r>
          </w:p>
          <w:p>
            <w:pPr>
              <w:spacing w:line="276" w:lineRule="auto"/>
              <w:rPr>
                <w:rFonts w:hint="eastAsia" w:ascii="Times New Roman" w:hAnsi="Times New Roman" w:eastAsia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支持触摸一键节能【即屏幕不亮而一体机则处于工作状态，同时音视频可正常播放】</w:t>
            </w:r>
          </w:p>
          <w:p>
            <w:pPr>
              <w:spacing w:line="276" w:lineRule="auto"/>
              <w:rPr>
                <w:rFonts w:ascii="Times New Roman" w:hAnsi="Times New Roman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</w:rPr>
              <w:t>支持遥控器童锁功能</w:t>
            </w:r>
          </w:p>
          <w:p>
            <w:pPr>
              <w:spacing w:line="276" w:lineRule="auto"/>
              <w:rPr>
                <w:rFonts w:ascii="Times New Roman" w:hAnsi="Times New Roman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</w:rPr>
              <w:t>支持前置按键一键开关电脑、电视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</w:rPr>
              <w:br w:type="textWrapping"/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支持触摸菜单一键关机</w:t>
            </w:r>
          </w:p>
          <w:p>
            <w:pPr>
              <w:widowControl/>
              <w:jc w:val="left"/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支持</w:t>
            </w:r>
            <w:r>
              <w:rPr>
                <w:rFonts w:hint="eastAsia" w:ascii="宋体" w:hAnsi="宋体"/>
                <w:b w:val="0"/>
                <w:bCs w:val="0"/>
                <w:sz w:val="21"/>
                <w:szCs w:val="21"/>
              </w:rPr>
              <w:t>机身</w:t>
            </w: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eastAsia="zh-CN"/>
              </w:rPr>
              <w:t>前置</w:t>
            </w: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  <w:t>隐藏式接口</w:t>
            </w: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  <w:t>USB 2.0  USB3.0 HDMI 触摸USB</w:t>
            </w: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</w:rPr>
              <w:br w:type="textWrapping"/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支持转接外部设备使用机器自带触摸框功能</w:t>
            </w:r>
          </w:p>
          <w:p>
            <w:pPr>
              <w:widowControl/>
              <w:jc w:val="left"/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支持各信号源显示状态下，通过悬浮快捷菜单（</w:t>
            </w:r>
            <w:r>
              <w:drawing>
                <wp:inline distT="0" distB="0" distL="114300" distR="114300">
                  <wp:extent cx="139700" cy="143510"/>
                  <wp:effectExtent l="0" t="0" r="12700" b="8890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）可快速呼唤出常用应用功能，实现主页等操作功能，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val="en-US" w:eastAsia="zh-CN"/>
              </w:rPr>
              <w:t>功能可自定义编辑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eastAsia" w:ascii="Times New Roman" w:hAnsi="Times New Roman"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Cs w:val="21"/>
                <w:lang w:val="en-US" w:eastAsia="zh-CN"/>
              </w:rPr>
              <w:t>支持双系统：</w:t>
            </w:r>
            <w:r>
              <w:rPr>
                <w:rFonts w:hint="eastAsia" w:ascii="Times New Roman" w:hAnsi="Times New Roman"/>
                <w:color w:val="auto"/>
                <w:szCs w:val="21"/>
              </w:rPr>
              <w:t>实现 Android 与Windows 系统多系统间的无缝</w:t>
            </w:r>
            <w:r>
              <w:rPr>
                <w:rFonts w:hint="eastAsia" w:ascii="Times New Roman" w:hAnsi="Times New Roman"/>
                <w:color w:val="auto"/>
                <w:szCs w:val="21"/>
                <w:lang w:val="en-US" w:eastAsia="zh-CN"/>
              </w:rPr>
              <w:t>切换；</w:t>
            </w:r>
          </w:p>
          <w:p>
            <w:pPr>
              <w:widowControl/>
              <w:jc w:val="left"/>
              <w:rPr>
                <w:rFonts w:hint="eastAsia" w:ascii="宋体" w:hAnsi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z w:val="21"/>
                <w:szCs w:val="21"/>
              </w:rPr>
              <w:t>支持无线wifi</w:t>
            </w:r>
            <w:r>
              <w:rPr>
                <w:rFonts w:hint="eastAsia" w:ascii="Times New Roman" w:hAnsi="Times New Roman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/>
                <w:color w:val="auto"/>
                <w:sz w:val="21"/>
                <w:szCs w:val="21"/>
              </w:rPr>
              <w:t>有线LAN</w:t>
            </w:r>
            <w:r>
              <w:rPr>
                <w:rFonts w:hint="eastAsia" w:ascii="Times New Roman" w:hAnsi="Times New Roman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/>
                <w:color w:val="auto"/>
                <w:sz w:val="21"/>
                <w:szCs w:val="21"/>
              </w:rPr>
              <w:t>可以浏览网页和播放在线视频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eastAsia="zh-CN"/>
              </w:rPr>
              <w:t>；</w:t>
            </w:r>
          </w:p>
          <w:p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 w:asciiTheme="minorEastAsia" w:hAnsiTheme="minorEastAsia" w:eastAsiaTheme="minorEastAsia" w:cstheme="minorEastAsia"/>
                <w:color w:val="auto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lang w:val="en-US" w:eastAsia="zh-CN"/>
              </w:rPr>
              <w:t>支持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</w:rPr>
              <w:t>USB多媒体文件播放功能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lang w:val="en-US" w:eastAsia="zh-CN"/>
              </w:rPr>
              <w:t>支持多种文件格式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lang w:eastAsia="zh-CN"/>
              </w:rPr>
              <w:t>）；</w:t>
            </w:r>
          </w:p>
          <w:p>
            <w:pPr>
              <w:widowControl/>
              <w:jc w:val="left"/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widowControl/>
              <w:jc w:val="left"/>
              <w:rPr>
                <w:rFonts w:hint="eastAsia" w:ascii="Times New Roman" w:hAnsi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支持主页通道预览；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lang w:val="en-US" w:eastAsia="zh-CN"/>
              </w:rPr>
              <w:t>支持对3D内容的双流解码。</w:t>
            </w:r>
          </w:p>
          <w:p>
            <w:pPr>
              <w:widowControl/>
              <w:jc w:val="left"/>
              <w:rPr>
                <w:rFonts w:hint="eastAsia" w:ascii="Times New Roman" w:hAnsi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支持手背擦除功能</w:t>
            </w:r>
          </w:p>
          <w:p>
            <w:pPr>
              <w:widowControl/>
              <w:jc w:val="left"/>
              <w:rPr>
                <w:rFonts w:hint="eastAsia" w:ascii="Times New Roman" w:hAnsi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支持温度监控功能</w:t>
            </w:r>
          </w:p>
          <w:p>
            <w:pPr>
              <w:numPr>
                <w:ilvl w:val="0"/>
                <w:numId w:val="0"/>
              </w:numPr>
              <w:spacing w:line="276" w:lineRule="auto"/>
              <w:ind w:leftChars="0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支持各信号源切换后，触摸功能可用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/>
                <w:szCs w:val="21"/>
                <w:lang w:val="en-US" w:eastAsia="zh-CN"/>
              </w:rPr>
            </w:pPr>
          </w:p>
        </w:tc>
      </w:tr>
    </w:tbl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28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28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28"/>
          <w:lang w:val="en-US" w:eastAsia="zh-CN"/>
        </w:rPr>
        <w:t>4.整机特性</w:t>
      </w:r>
    </w:p>
    <w:tbl>
      <w:tblPr>
        <w:tblStyle w:val="7"/>
        <w:tblpPr w:leftFromText="180" w:rightFromText="180" w:vertAnchor="text" w:horzAnchor="page" w:tblpX="1126" w:tblpY="110"/>
        <w:tblOverlap w:val="never"/>
        <w:tblW w:w="96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6"/>
        <w:gridCol w:w="75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外壳及外观</w:t>
            </w:r>
          </w:p>
        </w:tc>
        <w:tc>
          <w:tcPr>
            <w:tcW w:w="7537" w:type="dxa"/>
            <w:vAlign w:val="center"/>
          </w:tcPr>
          <w:p>
            <w:pPr>
              <w:ind w:left="-107" w:leftChars="-51" w:firstLine="107" w:firstLineChars="51"/>
              <w:rPr>
                <w:rFonts w:hint="default" w:ascii="Times New Roman" w:hAnsi="Times New Roman" w:eastAsia="宋体"/>
                <w:b w:val="0"/>
                <w:bCs w:val="0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</w:rPr>
              <w:t>铝</w:t>
            </w: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型材</w:t>
            </w:r>
            <w:r>
              <w:rPr>
                <w:rFonts w:hint="eastAsia" w:ascii="Times New Roman" w:hAnsi="Times New Roman"/>
                <w:b w:val="0"/>
                <w:bCs w:val="0"/>
              </w:rPr>
              <w:t>面框角块设计、前置按键、前置端口、前置喇叭、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左右副板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rPr>
                <w:rFonts w:hint="eastAsia" w:ascii="Times New Roman" w:hAnsi="Times New Roman" w:eastAsia="宋体"/>
                <w:b/>
                <w:bCs/>
                <w:szCs w:val="21"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  <w:lang w:eastAsia="zh-CN"/>
              </w:rPr>
              <w:t>颜色</w:t>
            </w:r>
          </w:p>
        </w:tc>
        <w:tc>
          <w:tcPr>
            <w:tcW w:w="7537" w:type="dxa"/>
            <w:vAlign w:val="center"/>
          </w:tcPr>
          <w:p>
            <w:pPr>
              <w:pStyle w:val="16"/>
              <w:jc w:val="both"/>
              <w:rPr>
                <w:rFonts w:hint="eastAsia" w:ascii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/>
                <w:b w:val="0"/>
                <w:bCs w:val="0"/>
                <w:sz w:val="21"/>
                <w:szCs w:val="21"/>
                <w:lang w:val="en-US" w:eastAsia="zh-CN"/>
              </w:rPr>
              <w:t>黑色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</w:rPr>
              <w:t>整机外形尺寸</w:t>
            </w:r>
          </w:p>
        </w:tc>
        <w:tc>
          <w:tcPr>
            <w:tcW w:w="7537" w:type="dxa"/>
            <w:vAlign w:val="center"/>
          </w:tcPr>
          <w:p>
            <w:pPr>
              <w:pStyle w:val="16"/>
              <w:jc w:val="both"/>
              <w:rPr>
                <w:rFonts w:ascii="Times New Roman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Times New Roman"/>
                <w:b w:val="0"/>
                <w:bCs w:val="0"/>
                <w:sz w:val="21"/>
                <w:szCs w:val="21"/>
                <w:lang w:val="en-US" w:eastAsia="zh-CN"/>
              </w:rPr>
              <w:t>3965</w:t>
            </w:r>
            <w:r>
              <w:rPr>
                <w:rFonts w:ascii="Times New Roman"/>
                <w:b w:val="0"/>
                <w:bCs w:val="0"/>
                <w:sz w:val="21"/>
                <w:szCs w:val="21"/>
              </w:rPr>
              <w:t>mm *</w:t>
            </w:r>
            <w:r>
              <w:rPr>
                <w:rFonts w:hint="eastAsia" w:ascii="Times New Roman"/>
                <w:b w:val="0"/>
                <w:bCs w:val="0"/>
                <w:sz w:val="21"/>
                <w:szCs w:val="21"/>
                <w:lang w:val="en-US" w:eastAsia="zh-CN"/>
              </w:rPr>
              <w:t>1072</w:t>
            </w:r>
            <w:r>
              <w:rPr>
                <w:rFonts w:ascii="Times New Roman"/>
                <w:b w:val="0"/>
                <w:bCs w:val="0"/>
                <w:sz w:val="21"/>
                <w:szCs w:val="21"/>
              </w:rPr>
              <w:t>mm*</w:t>
            </w:r>
            <w:r>
              <w:rPr>
                <w:rFonts w:hint="eastAsia" w:ascii="Times New Roman"/>
                <w:b w:val="0"/>
                <w:bCs w:val="0"/>
                <w:sz w:val="21"/>
                <w:szCs w:val="21"/>
                <w:lang w:val="en-US" w:eastAsia="zh-CN"/>
              </w:rPr>
              <w:t>128</w:t>
            </w:r>
            <w:r>
              <w:rPr>
                <w:rFonts w:ascii="Times New Roman"/>
                <w:b w:val="0"/>
                <w:bCs w:val="0"/>
                <w:sz w:val="21"/>
                <w:szCs w:val="21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rPr>
                <w:rFonts w:hint="eastAsia" w:ascii="Times New Roman" w:hAnsi="Times New Roman" w:eastAsia="宋体"/>
                <w:b/>
                <w:bCs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lang w:eastAsia="zh-CN"/>
              </w:rPr>
              <w:t>包装尺寸</w:t>
            </w:r>
          </w:p>
        </w:tc>
        <w:tc>
          <w:tcPr>
            <w:tcW w:w="7537" w:type="dxa"/>
            <w:vAlign w:val="center"/>
          </w:tcPr>
          <w:p>
            <w:pPr>
              <w:rPr>
                <w:rFonts w:hint="default" w:ascii="Times New Roman" w:hAnsi="Times New Roman" w:eastAsia="宋体"/>
                <w:b w:val="0"/>
                <w:bCs w:val="0"/>
                <w:highlight w:val="yellow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highlight w:val="none"/>
                <w:lang w:val="en-US" w:eastAsia="zh-CN"/>
              </w:rPr>
              <w:t>75寸黑板副板箱：1273*263*1180   75寸黑板主机箱：1876*233*1192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rPr>
                <w:rFonts w:hint="eastAsia" w:ascii="Times New Roman" w:hAnsi="Times New Roman" w:eastAsia="宋体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净重</w:t>
            </w:r>
          </w:p>
        </w:tc>
        <w:tc>
          <w:tcPr>
            <w:tcW w:w="7537" w:type="dxa"/>
            <w:vAlign w:val="center"/>
          </w:tcPr>
          <w:p>
            <w:pPr>
              <w:jc w:val="left"/>
              <w:rPr>
                <w:rFonts w:hint="eastAsia" w:ascii="Times New Roman" w:hAnsi="Times New Roman" w:eastAsia="宋体"/>
                <w:b w:val="0"/>
                <w:bCs w:val="0"/>
                <w:highlight w:val="yellow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highlight w:val="no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rPr>
                <w:rFonts w:hint="eastAsia" w:ascii="Times New Roman" w:hAnsi="Times New Roman" w:eastAsia="宋体"/>
                <w:b/>
                <w:bCs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lang w:eastAsia="zh-CN"/>
              </w:rPr>
              <w:t>毛重</w:t>
            </w:r>
          </w:p>
        </w:tc>
        <w:tc>
          <w:tcPr>
            <w:tcW w:w="7537" w:type="dxa"/>
            <w:vAlign w:val="center"/>
          </w:tcPr>
          <w:p>
            <w:pPr>
              <w:jc w:val="left"/>
              <w:rPr>
                <w:rFonts w:hint="eastAsia"/>
                <w:b w:val="0"/>
                <w:bCs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bCs w:val="0"/>
                <w:highlight w:val="no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rPr>
                <w:rFonts w:hint="eastAsia"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最大功耗率</w:t>
            </w:r>
          </w:p>
        </w:tc>
        <w:tc>
          <w:tcPr>
            <w:tcW w:w="7537" w:type="dxa"/>
            <w:vAlign w:val="center"/>
          </w:tcPr>
          <w:p>
            <w:pPr>
              <w:rPr>
                <w:rFonts w:hint="eastAsia"/>
                <w:b w:val="0"/>
                <w:bCs w:val="0"/>
                <w:sz w:val="24"/>
              </w:rPr>
            </w:pPr>
            <w:r>
              <w:rPr>
                <w:rFonts w:hint="eastAsia"/>
                <w:b w:val="0"/>
                <w:bCs w:val="0"/>
                <w:sz w:val="24"/>
              </w:rPr>
              <w:t>≤</w:t>
            </w:r>
            <w:r>
              <w:rPr>
                <w:rFonts w:hint="eastAsia"/>
                <w:b w:val="0"/>
                <w:bCs w:val="0"/>
                <w:sz w:val="24"/>
                <w:lang w:val="en-US" w:eastAsia="zh-CN"/>
              </w:rPr>
              <w:t>230W（独立CPU高配电脑约280W）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rPr>
                <w:rFonts w:hint="eastAsia"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待机功率</w:t>
            </w:r>
          </w:p>
        </w:tc>
        <w:tc>
          <w:tcPr>
            <w:tcW w:w="7537" w:type="dxa"/>
            <w:vAlign w:val="center"/>
          </w:tcPr>
          <w:p>
            <w:pPr>
              <w:jc w:val="left"/>
              <w:rPr>
                <w:rFonts w:hint="eastAsia"/>
                <w:b w:val="0"/>
                <w:bCs w:val="0"/>
                <w:sz w:val="24"/>
              </w:rPr>
            </w:pPr>
            <w:r>
              <w:rPr>
                <w:rFonts w:hint="eastAsia"/>
                <w:b w:val="0"/>
                <w:bCs w:val="0"/>
                <w:sz w:val="24"/>
              </w:rPr>
              <w:t>≤</w:t>
            </w:r>
            <w:r>
              <w:rPr>
                <w:rFonts w:ascii="Times New Roman" w:hAnsi="Times New Roman"/>
                <w:b w:val="0"/>
                <w:bCs w:val="0"/>
                <w:szCs w:val="23"/>
              </w:rPr>
              <w:t>0.5W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rPr>
                <w:rFonts w:hint="eastAsia" w:ascii="Times New Roman" w:hAnsi="Times New Roman" w:eastAsia="宋体"/>
                <w:b/>
                <w:bCs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lang w:eastAsia="zh-CN"/>
              </w:rPr>
              <w:t>安装方式</w:t>
            </w:r>
          </w:p>
        </w:tc>
        <w:tc>
          <w:tcPr>
            <w:tcW w:w="7537" w:type="dxa"/>
            <w:vAlign w:val="center"/>
          </w:tcPr>
          <w:p>
            <w:pPr>
              <w:jc w:val="left"/>
              <w:rPr>
                <w:rFonts w:hint="eastAsia" w:eastAsia="宋体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eastAsia="zh-CN"/>
              </w:rPr>
              <w:t>标配</w:t>
            </w:r>
            <w:r>
              <w:rPr>
                <w:rFonts w:hint="eastAsia"/>
                <w:b w:val="0"/>
                <w:bCs w:val="0"/>
                <w:sz w:val="24"/>
                <w:lang w:val="en-US" w:eastAsia="zh-CN"/>
              </w:rPr>
              <w:t xml:space="preserve"> 壁挂架</w:t>
            </w:r>
          </w:p>
        </w:tc>
      </w:tr>
    </w:tbl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3"/>
        </w:numPr>
        <w:spacing w:before="0" w:after="100" w:afterAutospacing="1" w:line="360" w:lineRule="auto"/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工作环境</w:t>
      </w:r>
    </w:p>
    <w:p>
      <w:pPr>
        <w:widowControl w:val="0"/>
        <w:numPr>
          <w:ilvl w:val="0"/>
          <w:numId w:val="0"/>
        </w:numPr>
        <w:jc w:val="both"/>
      </w:pPr>
    </w:p>
    <w:tbl>
      <w:tblPr>
        <w:tblStyle w:val="8"/>
        <w:tblpPr w:leftFromText="180" w:rightFromText="180" w:vertAnchor="text" w:horzAnchor="page" w:tblpX="1121" w:tblpY="77"/>
        <w:tblOverlap w:val="never"/>
        <w:tblW w:w="964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613"/>
        <w:gridCol w:w="49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2091" w:type="dxa"/>
            <w:vMerge w:val="restart"/>
            <w:shd w:val="clear" w:color="auto" w:fill="C7DAF1" w:themeFill="text2" w:themeFillTint="32"/>
            <w:vAlign w:val="center"/>
          </w:tcPr>
          <w:p>
            <w:pPr>
              <w:jc w:val="center"/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hd w:val="clear" w:fill="C7DAF1" w:themeFill="text2" w:themeFillTint="32"/>
                <w:vertAlign w:val="baseline"/>
                <w:lang w:eastAsia="zh-CN"/>
              </w:rPr>
              <w:t>环境参数</w:t>
            </w:r>
          </w:p>
        </w:tc>
        <w:tc>
          <w:tcPr>
            <w:tcW w:w="2613" w:type="dxa"/>
            <w:vAlign w:val="top"/>
          </w:tcPr>
          <w:p>
            <w:pPr>
              <w:jc w:val="center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 w:cs="宋体"/>
                <w:b w:val="0"/>
                <w:bCs w:val="0"/>
                <w:kern w:val="0"/>
                <w:szCs w:val="21"/>
              </w:rPr>
              <w:t>工作场所</w:t>
            </w:r>
          </w:p>
        </w:tc>
        <w:tc>
          <w:tcPr>
            <w:tcW w:w="4937" w:type="dxa"/>
            <w:vAlign w:val="top"/>
          </w:tcPr>
          <w:p>
            <w:pPr>
              <w:jc w:val="left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 w:cs="Tahoma"/>
                <w:b w:val="0"/>
                <w:bCs w:val="0"/>
                <w:kern w:val="0"/>
                <w:szCs w:val="21"/>
              </w:rPr>
              <w:t>室内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2091" w:type="dxa"/>
            <w:vMerge w:val="continue"/>
            <w:shd w:val="clear" w:color="auto" w:fill="C7DAF1" w:themeFill="text2" w:themeFillTint="32"/>
            <w:vAlign w:val="top"/>
          </w:tcPr>
          <w:p>
            <w:pPr>
              <w:jc w:val="center"/>
              <w:rPr>
                <w:rFonts w:hint="eastAsia"/>
                <w:b/>
                <w:bCs/>
                <w:vertAlign w:val="baseline"/>
                <w:lang w:eastAsia="zh-CN"/>
              </w:rPr>
            </w:pPr>
          </w:p>
        </w:tc>
        <w:tc>
          <w:tcPr>
            <w:tcW w:w="2613" w:type="dxa"/>
            <w:vAlign w:val="top"/>
          </w:tcPr>
          <w:p>
            <w:pPr>
              <w:jc w:val="center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 w:cs="宋体"/>
                <w:b w:val="0"/>
                <w:bCs w:val="0"/>
                <w:kern w:val="0"/>
                <w:szCs w:val="21"/>
              </w:rPr>
              <w:t>工作温度</w:t>
            </w:r>
          </w:p>
        </w:tc>
        <w:tc>
          <w:tcPr>
            <w:tcW w:w="4937" w:type="dxa"/>
            <w:vAlign w:val="top"/>
          </w:tcPr>
          <w:p>
            <w:pPr>
              <w:jc w:val="left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 w:cs="Tahoma"/>
                <w:b w:val="0"/>
                <w:bCs w:val="0"/>
                <w:kern w:val="0"/>
                <w:szCs w:val="21"/>
              </w:rPr>
              <w:t>0°C - 40°C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2091" w:type="dxa"/>
            <w:vMerge w:val="continue"/>
            <w:shd w:val="clear" w:color="auto" w:fill="C7DAF1" w:themeFill="text2" w:themeFillTint="32"/>
            <w:vAlign w:val="top"/>
          </w:tcPr>
          <w:p>
            <w:pPr>
              <w:jc w:val="center"/>
              <w:rPr>
                <w:rFonts w:hint="eastAsia"/>
                <w:b/>
                <w:bCs/>
                <w:vertAlign w:val="baseline"/>
                <w:lang w:eastAsia="zh-CN"/>
              </w:rPr>
            </w:pPr>
          </w:p>
        </w:tc>
        <w:tc>
          <w:tcPr>
            <w:tcW w:w="2613" w:type="dxa"/>
            <w:vAlign w:val="top"/>
          </w:tcPr>
          <w:p>
            <w:pPr>
              <w:jc w:val="center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 w:cs="宋体"/>
                <w:b w:val="0"/>
                <w:bCs w:val="0"/>
                <w:kern w:val="0"/>
                <w:szCs w:val="21"/>
              </w:rPr>
              <w:t>工作湿度</w:t>
            </w:r>
          </w:p>
        </w:tc>
        <w:tc>
          <w:tcPr>
            <w:tcW w:w="4937" w:type="dxa"/>
            <w:vAlign w:val="top"/>
          </w:tcPr>
          <w:p>
            <w:pPr>
              <w:jc w:val="left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 w:cs="宋体"/>
                <w:b w:val="0"/>
                <w:bCs w:val="0"/>
                <w:kern w:val="0"/>
                <w:szCs w:val="21"/>
              </w:rPr>
              <w:t>10% - 90%无凝结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2091" w:type="dxa"/>
            <w:vMerge w:val="continue"/>
            <w:shd w:val="clear" w:color="auto" w:fill="C7DAF1" w:themeFill="text2" w:themeFillTint="32"/>
            <w:vAlign w:val="top"/>
          </w:tcPr>
          <w:p>
            <w:pPr>
              <w:jc w:val="center"/>
              <w:rPr>
                <w:rFonts w:hint="eastAsia"/>
                <w:b/>
                <w:bCs/>
                <w:vertAlign w:val="baseline"/>
                <w:lang w:eastAsia="zh-CN"/>
              </w:rPr>
            </w:pPr>
          </w:p>
        </w:tc>
        <w:tc>
          <w:tcPr>
            <w:tcW w:w="2613" w:type="dxa"/>
            <w:vAlign w:val="top"/>
          </w:tcPr>
          <w:p>
            <w:pPr>
              <w:jc w:val="center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 w:cs="宋体"/>
                <w:b w:val="0"/>
                <w:bCs w:val="0"/>
                <w:kern w:val="0"/>
                <w:szCs w:val="21"/>
              </w:rPr>
              <w:t>贮存温度</w:t>
            </w:r>
          </w:p>
        </w:tc>
        <w:tc>
          <w:tcPr>
            <w:tcW w:w="4937" w:type="dxa"/>
            <w:vAlign w:val="top"/>
          </w:tcPr>
          <w:p>
            <w:pPr>
              <w:jc w:val="left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 w:cs="宋体"/>
                <w:b w:val="0"/>
                <w:bCs w:val="0"/>
                <w:kern w:val="0"/>
                <w:szCs w:val="21"/>
              </w:rPr>
              <w:t>-20°C - 60°C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091" w:type="dxa"/>
            <w:vMerge w:val="continue"/>
            <w:shd w:val="clear" w:color="auto" w:fill="C7DAF1" w:themeFill="text2" w:themeFillTint="32"/>
            <w:vAlign w:val="top"/>
          </w:tcPr>
          <w:p>
            <w:pPr>
              <w:jc w:val="center"/>
              <w:rPr>
                <w:rFonts w:hint="eastAsia"/>
                <w:b/>
                <w:bCs/>
                <w:vertAlign w:val="baseline"/>
                <w:lang w:eastAsia="zh-CN"/>
              </w:rPr>
            </w:pPr>
          </w:p>
        </w:tc>
        <w:tc>
          <w:tcPr>
            <w:tcW w:w="2613" w:type="dxa"/>
            <w:vAlign w:val="top"/>
          </w:tcPr>
          <w:p>
            <w:pPr>
              <w:jc w:val="center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 w:cs="宋体"/>
                <w:b w:val="0"/>
                <w:bCs w:val="0"/>
                <w:kern w:val="0"/>
                <w:szCs w:val="21"/>
              </w:rPr>
              <w:t>贮存湿度</w:t>
            </w:r>
          </w:p>
        </w:tc>
        <w:tc>
          <w:tcPr>
            <w:tcW w:w="4937" w:type="dxa"/>
            <w:vAlign w:val="top"/>
          </w:tcPr>
          <w:p>
            <w:pPr>
              <w:jc w:val="left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 w:cs="宋体"/>
                <w:b w:val="0"/>
                <w:bCs w:val="0"/>
                <w:kern w:val="0"/>
                <w:szCs w:val="21"/>
              </w:rPr>
              <w:t>10% - 90%无凝结</w:t>
            </w:r>
          </w:p>
        </w:tc>
      </w:tr>
    </w:tbl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pStyle w:val="2"/>
        <w:numPr>
          <w:ilvl w:val="0"/>
          <w:numId w:val="0"/>
        </w:numPr>
        <w:spacing w:beforeLines="100" w:afterLines="50" w:line="240" w:lineRule="auto"/>
        <w:ind w:leftChars="0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  <w:lang w:val="en-US" w:eastAsia="zh-CN"/>
        </w:rPr>
        <w:t>6.</w:t>
      </w:r>
      <w:r>
        <w:rPr>
          <w:rFonts w:ascii="Times New Roman" w:hAnsi="Times New Roman"/>
        </w:rPr>
        <w:t>Windows</w:t>
      </w:r>
      <w:r>
        <w:rPr>
          <w:rFonts w:hint="eastAsia" w:ascii="Times New Roman" w:hAnsi="Times New Roman"/>
          <w:lang w:eastAsia="zh-CN"/>
        </w:rPr>
        <w:t>系统</w:t>
      </w:r>
      <w:r>
        <w:rPr>
          <w:rFonts w:hint="eastAsia" w:ascii="Times New Roman" w:hAnsi="Times New Roman"/>
          <w:lang w:val="en-US" w:eastAsia="zh-CN"/>
        </w:rPr>
        <w:t xml:space="preserve"> </w:t>
      </w:r>
      <w:r>
        <w:rPr>
          <w:rFonts w:hint="eastAsia" w:ascii="Times New Roman" w:hAnsi="Times New Roman"/>
          <w:lang w:eastAsia="zh-CN"/>
        </w:rPr>
        <w:t>电脑配置可选方案</w:t>
      </w:r>
      <w:r>
        <w:rPr>
          <w:rFonts w:hint="eastAsia" w:ascii="Times New Roman" w:hAnsi="Times New Roman"/>
          <w:lang w:eastAsia="zh-CN"/>
        </w:rPr>
        <w:br w:type="textWrapping"/>
      </w:r>
    </w:p>
    <w:tbl>
      <w:tblPr>
        <w:tblStyle w:val="7"/>
        <w:tblpPr w:leftFromText="180" w:rightFromText="180" w:vertAnchor="text" w:horzAnchor="page" w:tblpX="1236" w:tblpY="236"/>
        <w:tblOverlap w:val="never"/>
        <w:tblW w:w="95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3"/>
        <w:gridCol w:w="1083"/>
        <w:gridCol w:w="1327"/>
        <w:gridCol w:w="958"/>
        <w:gridCol w:w="1004"/>
        <w:gridCol w:w="103"/>
        <w:gridCol w:w="1039"/>
        <w:gridCol w:w="1454"/>
        <w:gridCol w:w="1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</w:trPr>
        <w:tc>
          <w:tcPr>
            <w:tcW w:w="9531" w:type="dxa"/>
            <w:gridSpan w:val="9"/>
            <w:shd w:val="clear" w:color="auto" w:fill="C7DAF1" w:themeFill="text2" w:themeFillTint="32"/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Times New Roman" w:hAnsi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sz w:val="24"/>
                <w:lang w:val="en-US" w:eastAsia="zh-CN"/>
              </w:rPr>
              <w:t>[OPS电脑外置IO接口最终以实际配置为准]</w:t>
            </w:r>
            <w:r>
              <w:rPr>
                <w:rFonts w:hint="eastAsia" w:ascii="Times New Roman" w:hAnsi="Times New Roman"/>
                <w:b w:val="0"/>
                <w:bCs w:val="0"/>
                <w:sz w:val="24"/>
                <w:lang w:val="en-US" w:eastAsia="zh-CN"/>
              </w:rPr>
              <w:br w:type="textWrapping"/>
            </w:r>
            <w:r>
              <w:rPr>
                <w:rFonts w:hint="eastAsia" w:ascii="Times New Roman" w:hAnsi="Times New Roman"/>
                <w:b/>
              </w:rPr>
              <w:t>电脑配置方案（</w:t>
            </w:r>
            <w:r>
              <w:rPr>
                <w:rFonts w:ascii="Times New Roman" w:hAnsi="Times New Roman"/>
                <w:b/>
              </w:rPr>
              <w:t>OPS</w:t>
            </w:r>
            <w:r>
              <w:rPr>
                <w:rFonts w:hint="eastAsia" w:ascii="Times New Roman" w:hAnsi="Times New Roman"/>
                <w:b/>
              </w:rPr>
              <w:t>方案）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63" w:type="dxa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83" w:type="dxa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芯片组</w:t>
            </w:r>
          </w:p>
        </w:tc>
        <w:tc>
          <w:tcPr>
            <w:tcW w:w="1327" w:type="dxa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CPU</w:t>
            </w:r>
          </w:p>
        </w:tc>
        <w:tc>
          <w:tcPr>
            <w:tcW w:w="2065" w:type="dxa"/>
            <w:gridSpan w:val="3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  <w:lang w:eastAsia="zh-CN"/>
              </w:rPr>
              <w:t>内存</w:t>
            </w:r>
          </w:p>
        </w:tc>
        <w:tc>
          <w:tcPr>
            <w:tcW w:w="2493" w:type="dxa"/>
            <w:gridSpan w:val="2"/>
            <w:shd w:val="clear" w:color="auto" w:fill="C7DAF1" w:themeFill="text2" w:themeFillTint="32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lang w:eastAsia="zh-CN"/>
              </w:rPr>
              <w:t>硬盘</w:t>
            </w:r>
          </w:p>
        </w:tc>
        <w:tc>
          <w:tcPr>
            <w:tcW w:w="1500" w:type="dxa"/>
            <w:shd w:val="clear" w:color="auto" w:fill="C7DAF1" w:themeFill="text2" w:themeFillTint="32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/>
                <w:bCs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</w:rPr>
              <w:t>显卡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63" w:type="dxa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  <w:lang w:eastAsia="zh-CN"/>
              </w:rPr>
              <w:t>标</w:t>
            </w:r>
            <w:r>
              <w:rPr>
                <w:rFonts w:hint="eastAsia" w:ascii="Times New Roman" w:hAnsi="Times New Roman"/>
                <w:b/>
                <w:bCs/>
              </w:rPr>
              <w:t>配</w:t>
            </w:r>
            <w:r>
              <w:rPr>
                <w:rFonts w:ascii="Times New Roman" w:hAnsi="Times New Roman"/>
                <w:b/>
                <w:bCs/>
              </w:rPr>
              <w:t>/ i3</w:t>
            </w:r>
            <w:r>
              <w:rPr>
                <w:rFonts w:hint="eastAsia" w:ascii="Times New Roman" w:hAnsi="Times New Roman"/>
                <w:b/>
                <w:bCs/>
              </w:rPr>
              <w:t>配置</w:t>
            </w:r>
          </w:p>
        </w:tc>
        <w:tc>
          <w:tcPr>
            <w:tcW w:w="1083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Intel</w:t>
            </w:r>
            <w:r>
              <w:rPr>
                <w:rFonts w:hint="eastAsia" w:ascii="Times New Roman" w:hAnsi="Times New Roman"/>
                <w:b w:val="0"/>
                <w:bCs w:val="0"/>
              </w:rPr>
              <w:t>芯片组</w:t>
            </w:r>
          </w:p>
        </w:tc>
        <w:tc>
          <w:tcPr>
            <w:tcW w:w="1327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2代及以上</w:t>
            </w:r>
            <w:r>
              <w:rPr>
                <w:rFonts w:ascii="Times New Roman" w:hAnsi="Times New Roman"/>
                <w:b w:val="0"/>
                <w:bCs w:val="0"/>
              </w:rPr>
              <w:t>Intel Core i3</w:t>
            </w:r>
          </w:p>
        </w:tc>
        <w:tc>
          <w:tcPr>
            <w:tcW w:w="958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标配</w:t>
            </w:r>
            <w:r>
              <w:rPr>
                <w:rFonts w:ascii="Times New Roman" w:hAnsi="Times New Roman"/>
                <w:b w:val="0"/>
                <w:bCs w:val="0"/>
              </w:rPr>
              <w:t>4G DDR3</w:t>
            </w:r>
          </w:p>
        </w:tc>
        <w:tc>
          <w:tcPr>
            <w:tcW w:w="1107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升级版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8</w:t>
            </w:r>
            <w:r>
              <w:rPr>
                <w:rFonts w:ascii="Times New Roman" w:hAnsi="Times New Roman"/>
                <w:b w:val="0"/>
                <w:bCs w:val="0"/>
              </w:rPr>
              <w:t>G DDR3</w:t>
            </w:r>
          </w:p>
        </w:tc>
        <w:tc>
          <w:tcPr>
            <w:tcW w:w="1039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标配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128G固态硬盘</w:t>
            </w:r>
          </w:p>
        </w:tc>
        <w:tc>
          <w:tcPr>
            <w:tcW w:w="145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升级版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256G、512G固态硬盘、500G、1T机械硬盘</w:t>
            </w:r>
          </w:p>
        </w:tc>
        <w:tc>
          <w:tcPr>
            <w:tcW w:w="1500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Intel</w:t>
            </w:r>
            <w:r>
              <w:rPr>
                <w:rFonts w:hint="eastAsia" w:ascii="Times New Roman" w:hAnsi="Times New Roman"/>
                <w:b w:val="0"/>
                <w:bCs w:val="0"/>
              </w:rPr>
              <w:t>核芯显卡</w:t>
            </w:r>
            <w:r>
              <w:rPr>
                <w:rFonts w:ascii="Times New Roman" w:hAnsi="Times New Roman"/>
                <w:b w:val="0"/>
                <w:bCs w:val="0"/>
              </w:rPr>
              <w:t xml:space="preserve">Intel HD Graphics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063" w:type="dxa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  <w:lang w:eastAsia="zh-CN"/>
              </w:rPr>
              <w:t>中</w:t>
            </w:r>
            <w:r>
              <w:rPr>
                <w:rFonts w:hint="eastAsia" w:ascii="Times New Roman" w:hAnsi="Times New Roman"/>
                <w:b/>
                <w:bCs/>
              </w:rPr>
              <w:t>配</w:t>
            </w:r>
            <w:r>
              <w:rPr>
                <w:rFonts w:ascii="Times New Roman" w:hAnsi="Times New Roman"/>
                <w:b/>
                <w:bCs/>
              </w:rPr>
              <w:t>/ i5</w:t>
            </w:r>
            <w:r>
              <w:rPr>
                <w:rFonts w:hint="eastAsia" w:ascii="Times New Roman" w:hAnsi="Times New Roman"/>
                <w:b/>
                <w:bCs/>
              </w:rPr>
              <w:t>配置</w:t>
            </w:r>
          </w:p>
        </w:tc>
        <w:tc>
          <w:tcPr>
            <w:tcW w:w="1083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/>
                <w:b w:val="0"/>
                <w:bCs w:val="0"/>
                <w:lang w:val="en-US" w:eastAsia="zh-CN"/>
              </w:rPr>
            </w:pPr>
            <w:r>
              <w:rPr>
                <w:rFonts w:ascii="Times New Roman" w:hAnsi="Times New Roman"/>
                <w:b w:val="0"/>
                <w:bCs w:val="0"/>
              </w:rPr>
              <w:t>Intel</w:t>
            </w:r>
            <w:r>
              <w:rPr>
                <w:rFonts w:hint="eastAsia" w:ascii="Times New Roman" w:hAnsi="Times New Roman"/>
                <w:b w:val="0"/>
                <w:bCs w:val="0"/>
              </w:rPr>
              <w:t>芯片组</w:t>
            </w:r>
          </w:p>
        </w:tc>
        <w:tc>
          <w:tcPr>
            <w:tcW w:w="1327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 xml:space="preserve">2代及以上 </w:t>
            </w:r>
            <w:r>
              <w:rPr>
                <w:rFonts w:ascii="Times New Roman" w:hAnsi="Times New Roman"/>
                <w:b w:val="0"/>
                <w:bCs w:val="0"/>
              </w:rPr>
              <w:t>Intel Core i5</w:t>
            </w:r>
          </w:p>
        </w:tc>
        <w:tc>
          <w:tcPr>
            <w:tcW w:w="958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标配</w:t>
            </w:r>
            <w:r>
              <w:rPr>
                <w:rFonts w:ascii="Times New Roman" w:hAnsi="Times New Roman"/>
                <w:b w:val="0"/>
                <w:bCs w:val="0"/>
              </w:rPr>
              <w:t>4G DDR3</w:t>
            </w:r>
          </w:p>
        </w:tc>
        <w:tc>
          <w:tcPr>
            <w:tcW w:w="1107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升级版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8</w:t>
            </w:r>
            <w:r>
              <w:rPr>
                <w:rFonts w:ascii="Times New Roman" w:hAnsi="Times New Roman"/>
                <w:b w:val="0"/>
                <w:bCs w:val="0"/>
              </w:rPr>
              <w:t>G DDR3</w:t>
            </w:r>
          </w:p>
        </w:tc>
        <w:tc>
          <w:tcPr>
            <w:tcW w:w="1039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/>
                <w:b w:val="0"/>
                <w:bCs w:val="0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标配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128G固态硬盘</w:t>
            </w:r>
          </w:p>
        </w:tc>
        <w:tc>
          <w:tcPr>
            <w:tcW w:w="145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升级版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256G、512G固态硬盘、500G、1T机械硬盘</w:t>
            </w:r>
          </w:p>
        </w:tc>
        <w:tc>
          <w:tcPr>
            <w:tcW w:w="150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</w:pPr>
            <w:r>
              <w:rPr>
                <w:rFonts w:ascii="Times New Roman" w:hAnsi="Times New Roman"/>
                <w:b w:val="0"/>
                <w:bCs w:val="0"/>
              </w:rPr>
              <w:t>Intel</w:t>
            </w:r>
            <w:r>
              <w:rPr>
                <w:rFonts w:hint="eastAsia" w:ascii="Times New Roman" w:hAnsi="Times New Roman"/>
                <w:b w:val="0"/>
                <w:bCs w:val="0"/>
              </w:rPr>
              <w:t>核芯显卡</w:t>
            </w:r>
            <w:r>
              <w:rPr>
                <w:rFonts w:ascii="Times New Roman" w:hAnsi="Times New Roman"/>
                <w:b w:val="0"/>
                <w:bCs w:val="0"/>
              </w:rPr>
              <w:t xml:space="preserve">Intel HD Graphics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1063" w:type="dxa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/>
                <w:b/>
                <w:bCs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lang w:eastAsia="zh-CN"/>
              </w:rPr>
              <w:t>高</w:t>
            </w:r>
            <w:r>
              <w:rPr>
                <w:rFonts w:hint="eastAsia" w:ascii="Times New Roman" w:hAnsi="Times New Roman"/>
                <w:b/>
                <w:bCs/>
              </w:rPr>
              <w:t>配</w:t>
            </w:r>
            <w:r>
              <w:rPr>
                <w:rFonts w:ascii="Times New Roman" w:hAnsi="Times New Roman"/>
                <w:b/>
                <w:bCs/>
              </w:rPr>
              <w:t>/ i7</w:t>
            </w:r>
            <w:r>
              <w:rPr>
                <w:rFonts w:hint="eastAsia" w:ascii="Times New Roman" w:hAnsi="Times New Roman"/>
                <w:b/>
                <w:bCs/>
              </w:rPr>
              <w:t>配置</w:t>
            </w:r>
          </w:p>
        </w:tc>
        <w:tc>
          <w:tcPr>
            <w:tcW w:w="1083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Intel</w:t>
            </w:r>
            <w:r>
              <w:rPr>
                <w:rFonts w:hint="eastAsia" w:ascii="Times New Roman" w:hAnsi="Times New Roman"/>
                <w:b w:val="0"/>
                <w:bCs w:val="0"/>
              </w:rPr>
              <w:t>芯片组</w:t>
            </w:r>
          </w:p>
        </w:tc>
        <w:tc>
          <w:tcPr>
            <w:tcW w:w="1327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 xml:space="preserve">2代及以上 </w:t>
            </w:r>
            <w:r>
              <w:rPr>
                <w:rFonts w:ascii="Times New Roman" w:hAnsi="Times New Roman"/>
                <w:b w:val="0"/>
                <w:bCs w:val="0"/>
              </w:rPr>
              <w:t>Intel Core i7</w:t>
            </w:r>
          </w:p>
        </w:tc>
        <w:tc>
          <w:tcPr>
            <w:tcW w:w="958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标配</w:t>
            </w:r>
            <w:r>
              <w:rPr>
                <w:rFonts w:ascii="Times New Roman" w:hAnsi="Times New Roman"/>
                <w:b w:val="0"/>
                <w:bCs w:val="0"/>
              </w:rPr>
              <w:t>4G DDR3</w:t>
            </w:r>
          </w:p>
        </w:tc>
        <w:tc>
          <w:tcPr>
            <w:tcW w:w="1107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升级版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8</w:t>
            </w:r>
            <w:r>
              <w:rPr>
                <w:rFonts w:ascii="Times New Roman" w:hAnsi="Times New Roman"/>
                <w:b w:val="0"/>
                <w:bCs w:val="0"/>
              </w:rPr>
              <w:t>G DDR3</w:t>
            </w:r>
          </w:p>
        </w:tc>
        <w:tc>
          <w:tcPr>
            <w:tcW w:w="1039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黑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标配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128G固态硬盘</w:t>
            </w:r>
          </w:p>
        </w:tc>
        <w:tc>
          <w:tcPr>
            <w:tcW w:w="145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升级版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256G、512G固态硬盘、500G、1T机械硬盘</w:t>
            </w:r>
          </w:p>
        </w:tc>
        <w:tc>
          <w:tcPr>
            <w:tcW w:w="150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eastAsia="zh-CN"/>
              </w:rPr>
            </w:pPr>
            <w:r>
              <w:rPr>
                <w:rFonts w:ascii="Times New Roman" w:hAnsi="Times New Roman"/>
                <w:b w:val="0"/>
                <w:bCs w:val="0"/>
              </w:rPr>
              <w:t>Intel</w:t>
            </w:r>
            <w:r>
              <w:rPr>
                <w:rFonts w:hint="eastAsia" w:ascii="Times New Roman" w:hAnsi="Times New Roman"/>
                <w:b w:val="0"/>
                <w:bCs w:val="0"/>
              </w:rPr>
              <w:t>核芯显卡</w:t>
            </w:r>
            <w:r>
              <w:rPr>
                <w:rFonts w:ascii="Times New Roman" w:hAnsi="Times New Roman"/>
                <w:b w:val="0"/>
                <w:bCs w:val="0"/>
              </w:rPr>
              <w:t xml:space="preserve">Intel HD Graphics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</w:trPr>
        <w:tc>
          <w:tcPr>
            <w:tcW w:w="1063" w:type="dxa"/>
            <w:shd w:val="clear" w:color="auto" w:fill="C7DAF1" w:themeFill="text2" w:themeFillTint="32"/>
            <w:vAlign w:val="center"/>
          </w:tcPr>
          <w:p>
            <w:pPr>
              <w:spacing w:line="240" w:lineRule="auto"/>
              <w:rPr>
                <w:rFonts w:hint="eastAsia" w:ascii="Times New Roman" w:hAnsi="Times New Roman" w:eastAsia="宋体"/>
                <w:b/>
                <w:bCs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达配独立CPU/H81/H110/H31</w:t>
            </w:r>
          </w:p>
        </w:tc>
        <w:tc>
          <w:tcPr>
            <w:tcW w:w="1083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Intel</w:t>
            </w:r>
            <w:r>
              <w:rPr>
                <w:rFonts w:hint="eastAsia" w:ascii="Times New Roman" w:hAnsi="Times New Roman"/>
                <w:b w:val="0"/>
                <w:bCs w:val="0"/>
              </w:rPr>
              <w:t>芯片组</w:t>
            </w:r>
          </w:p>
        </w:tc>
        <w:tc>
          <w:tcPr>
            <w:tcW w:w="1327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4、6、7、8、9代</w:t>
            </w:r>
            <w:r>
              <w:rPr>
                <w:rFonts w:ascii="Times New Roman" w:hAnsi="Times New Roman"/>
                <w:b w:val="0"/>
                <w:bCs w:val="0"/>
              </w:rPr>
              <w:t>Intel Core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 xml:space="preserve">  CPU</w:t>
            </w:r>
          </w:p>
        </w:tc>
        <w:tc>
          <w:tcPr>
            <w:tcW w:w="958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标配</w:t>
            </w:r>
            <w:r>
              <w:rPr>
                <w:rFonts w:ascii="Times New Roman" w:hAnsi="Times New Roman"/>
                <w:b w:val="0"/>
                <w:bCs w:val="0"/>
              </w:rPr>
              <w:t>4G DDR3</w:t>
            </w:r>
          </w:p>
        </w:tc>
        <w:tc>
          <w:tcPr>
            <w:tcW w:w="1107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升级版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8</w:t>
            </w:r>
            <w:r>
              <w:rPr>
                <w:rFonts w:ascii="Times New Roman" w:hAnsi="Times New Roman"/>
                <w:b w:val="0"/>
                <w:bCs w:val="0"/>
              </w:rPr>
              <w:t xml:space="preserve">G </w:t>
            </w: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、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 xml:space="preserve">16G </w:t>
            </w:r>
            <w:r>
              <w:rPr>
                <w:rFonts w:ascii="Times New Roman" w:hAnsi="Times New Roman"/>
                <w:b w:val="0"/>
                <w:bCs w:val="0"/>
              </w:rPr>
              <w:t>DDR3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/DDR4</w:t>
            </w:r>
          </w:p>
        </w:tc>
        <w:tc>
          <w:tcPr>
            <w:tcW w:w="1039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黑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标配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128G固态硬盘</w:t>
            </w:r>
          </w:p>
        </w:tc>
        <w:tc>
          <w:tcPr>
            <w:tcW w:w="145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升级版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256G、512G固态硬盘、500G、1T机械硬盘</w:t>
            </w:r>
          </w:p>
        </w:tc>
        <w:tc>
          <w:tcPr>
            <w:tcW w:w="150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eastAsia="zh-CN"/>
              </w:rPr>
            </w:pPr>
            <w:r>
              <w:rPr>
                <w:rFonts w:ascii="Times New Roman" w:hAnsi="Times New Roman"/>
                <w:b w:val="0"/>
                <w:bCs w:val="0"/>
              </w:rPr>
              <w:t>Intel</w:t>
            </w:r>
            <w:r>
              <w:rPr>
                <w:rFonts w:hint="eastAsia" w:ascii="Times New Roman" w:hAnsi="Times New Roman"/>
                <w:b w:val="0"/>
                <w:bCs w:val="0"/>
              </w:rPr>
              <w:t>核芯显卡</w:t>
            </w:r>
            <w:r>
              <w:rPr>
                <w:rFonts w:ascii="Times New Roman" w:hAnsi="Times New Roman"/>
                <w:b w:val="0"/>
                <w:bCs w:val="0"/>
              </w:rPr>
              <w:t xml:space="preserve">Intel HD Graphics </w:t>
            </w:r>
            <w:r>
              <w:rPr>
                <w:rFonts w:hint="eastAsia" w:ascii="Times New Roman" w:hAnsi="Times New Roman"/>
                <w:b w:val="0"/>
                <w:bCs w:val="0"/>
                <w:color w:val="FF0000"/>
                <w:lang w:eastAsia="zh-CN"/>
              </w:rPr>
              <w:t>（</w:t>
            </w:r>
            <w:r>
              <w:rPr>
                <w:rFonts w:hint="eastAsia" w:ascii="Times New Roman" w:hAnsi="Times New Roman"/>
                <w:b w:val="0"/>
                <w:bCs w:val="0"/>
                <w:color w:val="FF0000"/>
                <w:lang w:val="en-US" w:eastAsia="zh-CN"/>
              </w:rPr>
              <w:t>可选配2G/4G独显）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1063" w:type="dxa"/>
            <w:vMerge w:val="restart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/>
                <w:b/>
                <w:bCs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IO</w:t>
            </w:r>
            <w:r>
              <w:rPr>
                <w:rFonts w:hint="eastAsia" w:ascii="Times New Roman" w:hAnsi="Times New Roman"/>
                <w:b/>
                <w:bCs/>
              </w:rPr>
              <w:t>接口</w:t>
            </w:r>
          </w:p>
        </w:tc>
        <w:tc>
          <w:tcPr>
            <w:tcW w:w="1083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输出</w:t>
            </w:r>
          </w:p>
        </w:tc>
        <w:tc>
          <w:tcPr>
            <w:tcW w:w="7385" w:type="dxa"/>
            <w:gridSpan w:val="7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</w:t>
            </w:r>
            <w:r>
              <w:rPr>
                <w:rFonts w:hint="eastAsia" w:ascii="Times New Roman" w:hAnsi="Times New Roman"/>
                <w:b w:val="0"/>
                <w:bCs w:val="0"/>
              </w:rPr>
              <w:t>路</w:t>
            </w:r>
            <w:r>
              <w:rPr>
                <w:rFonts w:ascii="Times New Roman" w:hAnsi="Times New Roman"/>
                <w:b w:val="0"/>
                <w:bCs w:val="0"/>
              </w:rPr>
              <w:t>HDMI</w:t>
            </w:r>
            <w:r>
              <w:rPr>
                <w:rFonts w:hint="eastAsia" w:ascii="Times New Roman" w:hAnsi="Times New Roman"/>
                <w:b w:val="0"/>
                <w:bCs w:val="0"/>
              </w:rPr>
              <w:t>、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 xml:space="preserve"> 1路VGA 、</w:t>
            </w:r>
            <w:r>
              <w:rPr>
                <w:rFonts w:ascii="Times New Roman" w:hAnsi="Times New Roman"/>
                <w:b w:val="0"/>
                <w:bCs w:val="0"/>
              </w:rPr>
              <w:t>1</w:t>
            </w:r>
            <w:r>
              <w:rPr>
                <w:rFonts w:hint="eastAsia" w:ascii="Times New Roman" w:hAnsi="Times New Roman"/>
                <w:b w:val="0"/>
                <w:bCs w:val="0"/>
              </w:rPr>
              <w:t>路</w:t>
            </w:r>
            <w:r>
              <w:rPr>
                <w:rFonts w:ascii="Times New Roman" w:hAnsi="Times New Roman"/>
                <w:b w:val="0"/>
                <w:bCs w:val="0"/>
              </w:rPr>
              <w:t>LINE</w:t>
            </w: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耳机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/>
                <w:b w:val="0"/>
                <w:bCs w:val="0"/>
                <w:color w:val="FF0000"/>
                <w:lang w:val="en-US" w:eastAsia="zh-CN"/>
              </w:rPr>
              <w:t>（按选配电脑主机实物为准）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1063" w:type="dxa"/>
            <w:vMerge w:val="continue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83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输入</w:t>
            </w:r>
          </w:p>
        </w:tc>
        <w:tc>
          <w:tcPr>
            <w:tcW w:w="7385" w:type="dxa"/>
            <w:gridSpan w:val="7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4</w:t>
            </w:r>
            <w:r>
              <w:rPr>
                <w:rFonts w:hint="eastAsia" w:ascii="Times New Roman" w:hAnsi="Times New Roman"/>
                <w:b w:val="0"/>
                <w:bCs w:val="0"/>
              </w:rPr>
              <w:t>路</w:t>
            </w:r>
            <w:r>
              <w:rPr>
                <w:rFonts w:ascii="Times New Roman" w:hAnsi="Times New Roman"/>
                <w:b w:val="0"/>
                <w:bCs w:val="0"/>
              </w:rPr>
              <w:t>USB2.0</w:t>
            </w:r>
            <w:r>
              <w:rPr>
                <w:rFonts w:hint="eastAsia" w:ascii="Times New Roman" w:hAnsi="Times New Roman"/>
                <w:b w:val="0"/>
                <w:bCs w:val="0"/>
              </w:rPr>
              <w:t>、</w:t>
            </w:r>
            <w:r>
              <w:rPr>
                <w:rFonts w:ascii="Times New Roman" w:hAnsi="Times New Roman"/>
                <w:b w:val="0"/>
                <w:bCs w:val="0"/>
              </w:rPr>
              <w:t>1</w:t>
            </w:r>
            <w:r>
              <w:rPr>
                <w:rFonts w:hint="eastAsia" w:ascii="Times New Roman" w:hAnsi="Times New Roman"/>
                <w:b w:val="0"/>
                <w:bCs w:val="0"/>
              </w:rPr>
              <w:t>路</w:t>
            </w:r>
            <w:r>
              <w:rPr>
                <w:rFonts w:ascii="Times New Roman" w:hAnsi="Times New Roman"/>
                <w:b w:val="0"/>
                <w:bCs w:val="0"/>
              </w:rPr>
              <w:t>RJ45</w:t>
            </w:r>
            <w:r>
              <w:rPr>
                <w:rFonts w:hint="eastAsia" w:ascii="Times New Roman" w:hAnsi="Times New Roman"/>
                <w:b w:val="0"/>
                <w:bCs w:val="0"/>
              </w:rPr>
              <w:t>网络接口、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b w:val="0"/>
                <w:bCs w:val="0"/>
              </w:rPr>
              <w:t>1</w:t>
            </w:r>
            <w:r>
              <w:rPr>
                <w:rFonts w:hint="eastAsia" w:ascii="Times New Roman" w:hAnsi="Times New Roman"/>
                <w:b w:val="0"/>
                <w:bCs w:val="0"/>
              </w:rPr>
              <w:t>路</w:t>
            </w:r>
            <w:r>
              <w:rPr>
                <w:rFonts w:ascii="Times New Roman" w:hAnsi="Times New Roman"/>
                <w:b w:val="0"/>
                <w:bCs w:val="0"/>
              </w:rPr>
              <w:t>MIC</w:t>
            </w: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麦克风</w:t>
            </w:r>
            <w:r>
              <w:rPr>
                <w:rFonts w:hint="eastAsia" w:ascii="Times New Roman" w:hAnsi="Times New Roman"/>
                <w:b w:val="0"/>
                <w:bCs w:val="0"/>
              </w:rPr>
              <w:t>、支持</w:t>
            </w:r>
            <w:r>
              <w:rPr>
                <w:rFonts w:ascii="Times New Roman" w:hAnsi="Times New Roman"/>
                <w:b w:val="0"/>
                <w:bCs w:val="0"/>
              </w:rPr>
              <w:t>wifi</w:t>
            </w:r>
            <w:r>
              <w:rPr>
                <w:rFonts w:hint="eastAsia" w:ascii="Times New Roman" w:hAnsi="Times New Roman"/>
                <w:b w:val="0"/>
                <w:bCs w:val="0"/>
              </w:rPr>
              <w:t>；</w:t>
            </w:r>
            <w:r>
              <w:rPr>
                <w:rFonts w:hint="eastAsia" w:ascii="Times New Roman" w:hAnsi="Times New Roman"/>
                <w:b w:val="0"/>
                <w:bCs w:val="0"/>
                <w:color w:val="FF0000"/>
                <w:lang w:val="en-US" w:eastAsia="zh-CN"/>
              </w:rPr>
              <w:t>（按选配电脑主机实物为准）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1063" w:type="dxa"/>
            <w:vMerge w:val="restart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操作系统</w:t>
            </w:r>
          </w:p>
        </w:tc>
        <w:tc>
          <w:tcPr>
            <w:tcW w:w="4372" w:type="dxa"/>
            <w:gridSpan w:val="4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Windows 7</w:t>
            </w:r>
            <w:r>
              <w:rPr>
                <w:rFonts w:hint="eastAsia" w:ascii="Times New Roman" w:hAnsi="Times New Roman"/>
                <w:b w:val="0"/>
                <w:bCs w:val="0"/>
              </w:rPr>
              <w:t>旗舰版操作系统</w:t>
            </w:r>
          </w:p>
        </w:tc>
        <w:tc>
          <w:tcPr>
            <w:tcW w:w="4096" w:type="dxa"/>
            <w:gridSpan w:val="4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二选一（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标配WIN7）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063" w:type="dxa"/>
            <w:vMerge w:val="continue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rPr>
                <w:rFonts w:hint="eastAsia" w:ascii="Times New Roman" w:hAnsi="Times New Roman"/>
              </w:rPr>
            </w:pPr>
          </w:p>
        </w:tc>
        <w:tc>
          <w:tcPr>
            <w:tcW w:w="4372" w:type="dxa"/>
            <w:gridSpan w:val="4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ascii="Times New Roman" w:hAnsi="Times New Roman"/>
                <w:b w:val="0"/>
                <w:bCs w:val="0"/>
              </w:rPr>
              <w:t>Windows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 xml:space="preserve"> 10操作系统</w:t>
            </w:r>
          </w:p>
        </w:tc>
        <w:tc>
          <w:tcPr>
            <w:tcW w:w="4096" w:type="dxa"/>
            <w:gridSpan w:val="4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</w:trPr>
        <w:tc>
          <w:tcPr>
            <w:tcW w:w="9531" w:type="dxa"/>
            <w:gridSpan w:val="9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注：4K分辨率需要4代以上CPU支持，不带电脑主机则为触摸显示器，独立CPU内置主机需要加一个独立供电电源</w:t>
            </w:r>
          </w:p>
        </w:tc>
      </w:tr>
    </w:tbl>
    <w:p>
      <w:pPr>
        <w:rPr>
          <w:rFonts w:hint="eastAsia" w:ascii="Times New Roman" w:hAnsi="Times New Roman"/>
          <w:lang w:eastAsia="zh-CN"/>
        </w:rPr>
      </w:pPr>
    </w:p>
    <w:p>
      <w:pPr>
        <w:rPr>
          <w:rFonts w:hint="eastAsia" w:ascii="Times New Roman" w:hAnsi="Times New Roman"/>
          <w:lang w:eastAsia="zh-CN"/>
        </w:rPr>
      </w:pPr>
    </w:p>
    <w:p>
      <w:pPr>
        <w:rPr>
          <w:rFonts w:hint="eastAsia" w:ascii="Times New Roman" w:hAnsi="Times New Roman"/>
          <w:lang w:eastAsia="zh-CN"/>
        </w:rPr>
      </w:pPr>
    </w:p>
    <w:p>
      <w:pPr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7.</w:t>
      </w:r>
      <w:r>
        <w:rPr>
          <w:rFonts w:hint="eastAsia" w:ascii="Times New Roman" w:hAnsi="Times New Roman"/>
          <w:b/>
          <w:bCs/>
          <w:sz w:val="28"/>
          <w:szCs w:val="28"/>
        </w:rPr>
        <w:t>标准随机附件</w:t>
      </w:r>
      <w:r>
        <w:rPr>
          <w:rFonts w:ascii="Times New Roman" w:hAnsi="Times New Roman"/>
          <w:b/>
          <w:bCs/>
          <w:sz w:val="24"/>
        </w:rPr>
        <w:t>(</w:t>
      </w:r>
      <w:r>
        <w:rPr>
          <w:rFonts w:hint="eastAsia" w:ascii="Times New Roman" w:hAnsi="Times New Roman"/>
          <w:b/>
          <w:bCs/>
          <w:sz w:val="24"/>
        </w:rPr>
        <w:t>根据实际情况配附件</w:t>
      </w:r>
      <w:r>
        <w:rPr>
          <w:rFonts w:ascii="Times New Roman" w:hAnsi="Times New Roman"/>
          <w:b/>
          <w:bCs/>
          <w:sz w:val="24"/>
        </w:rPr>
        <w:t>)</w:t>
      </w:r>
      <w:r>
        <w:rPr>
          <w:rFonts w:ascii="Times New Roman" w:hAnsi="Times New Roman"/>
          <w:b/>
          <w:bCs/>
          <w:sz w:val="24"/>
        </w:rPr>
        <w:br w:type="textWrapping"/>
      </w:r>
      <w:r>
        <w:rPr>
          <w:rFonts w:ascii="Times New Roman" w:hAnsi="Times New Roman"/>
          <w:b/>
          <w:bCs/>
          <w:sz w:val="24"/>
        </w:rPr>
        <w:br w:type="textWrapping"/>
      </w:r>
    </w:p>
    <w:tbl>
      <w:tblPr>
        <w:tblStyle w:val="7"/>
        <w:tblpPr w:leftFromText="181" w:rightFromText="181" w:vertAnchor="text" w:horzAnchor="margin" w:tblpX="212" w:tblpY="1"/>
        <w:tblOverlap w:val="never"/>
        <w:tblW w:w="9583" w:type="dxa"/>
        <w:tblInd w:w="2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3"/>
        <w:gridCol w:w="74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2113" w:type="dxa"/>
            <w:shd w:val="clear" w:color="auto" w:fill="C7DAF1" w:themeFill="text2" w:themeFillTint="32"/>
            <w:vAlign w:val="center"/>
          </w:tcPr>
          <w:p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名称</w:t>
            </w:r>
          </w:p>
        </w:tc>
        <w:tc>
          <w:tcPr>
            <w:tcW w:w="7470" w:type="dxa"/>
            <w:shd w:val="clear" w:color="auto" w:fill="C7DAF1" w:themeFill="text2" w:themeFillTint="32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2113" w:type="dxa"/>
            <w:shd w:val="clear" w:color="auto" w:fill="C7DAF1" w:themeFill="text2" w:themeFillTint="32"/>
            <w:vAlign w:val="center"/>
          </w:tcPr>
          <w:p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遥控器</w:t>
            </w:r>
          </w:p>
        </w:tc>
        <w:tc>
          <w:tcPr>
            <w:tcW w:w="7470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</w:t>
            </w:r>
            <w:r>
              <w:rPr>
                <w:rFonts w:hint="eastAsia" w:ascii="Times New Roman" w:hAnsi="Times New Roman"/>
                <w:b w:val="0"/>
                <w:bCs w:val="0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2113" w:type="dxa"/>
            <w:shd w:val="clear" w:color="auto" w:fill="C7DAF1" w:themeFill="text2" w:themeFillTint="32"/>
            <w:vAlign w:val="center"/>
          </w:tcPr>
          <w:p>
            <w:pPr>
              <w:tabs>
                <w:tab w:val="left" w:pos="1941"/>
              </w:tabs>
              <w:spacing w:before="100" w:beforeAutospacing="1" w:after="100" w:afterAutospacing="1"/>
              <w:rPr>
                <w:rFonts w:hint="eastAsia" w:ascii="Times New Roman" w:hAnsi="Times New Roman" w:eastAsia="宋体"/>
                <w:b/>
                <w:bCs/>
                <w:color w:val="auto"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  <w:lang w:eastAsia="zh-CN"/>
              </w:rPr>
              <w:t>电池</w:t>
            </w:r>
            <w:r>
              <w:rPr>
                <w:rFonts w:hint="eastAsia" w:ascii="Times New Roman" w:hAnsi="Times New Roman"/>
                <w:b/>
                <w:bCs/>
                <w:color w:val="auto"/>
                <w:lang w:eastAsia="zh-CN"/>
              </w:rPr>
              <w:tab/>
            </w:r>
          </w:p>
        </w:tc>
        <w:tc>
          <w:tcPr>
            <w:tcW w:w="7470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Times New Roman" w:hAnsi="Times New Roman" w:eastAsia="宋体"/>
                <w:b w:val="0"/>
                <w:bCs w:val="0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2113" w:type="dxa"/>
            <w:shd w:val="clear" w:color="auto" w:fill="C7DAF1" w:themeFill="text2" w:themeFillTint="32"/>
            <w:vAlign w:val="center"/>
          </w:tcPr>
          <w:p>
            <w:pPr>
              <w:spacing w:before="100" w:beforeAutospacing="1" w:after="100" w:afterAutospacing="1"/>
              <w:rPr>
                <w:rFonts w:hint="eastAsia" w:ascii="Times New Roman" w:hAnsi="Times New Roman" w:eastAsia="宋体"/>
                <w:b/>
                <w:bCs/>
                <w:color w:val="auto"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  <w:lang w:eastAsia="zh-CN"/>
              </w:rPr>
              <w:t>维修卡</w:t>
            </w:r>
          </w:p>
        </w:tc>
        <w:tc>
          <w:tcPr>
            <w:tcW w:w="7470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</w:t>
            </w:r>
            <w:r>
              <w:rPr>
                <w:rFonts w:hint="eastAsia" w:ascii="Times New Roman" w:hAnsi="Times New Roman"/>
                <w:b w:val="0"/>
                <w:bCs w:val="0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2113" w:type="dxa"/>
            <w:shd w:val="clear" w:color="auto" w:fill="C7DAF1" w:themeFill="text2" w:themeFillTint="32"/>
            <w:vAlign w:val="center"/>
          </w:tcPr>
          <w:p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触摸笔</w:t>
            </w:r>
          </w:p>
        </w:tc>
        <w:tc>
          <w:tcPr>
            <w:tcW w:w="7470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1</w:t>
            </w:r>
            <w:r>
              <w:rPr>
                <w:rFonts w:hint="eastAsia" w:ascii="Times New Roman" w:hAnsi="Times New Roman"/>
                <w:b w:val="0"/>
                <w:bCs w:val="0"/>
              </w:rPr>
              <w:t>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113" w:type="dxa"/>
            <w:shd w:val="clear" w:color="auto" w:fill="C7DAF1" w:themeFill="text2" w:themeFillTint="32"/>
            <w:vAlign w:val="center"/>
          </w:tcPr>
          <w:p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合格证</w:t>
            </w:r>
          </w:p>
        </w:tc>
        <w:tc>
          <w:tcPr>
            <w:tcW w:w="7470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</w:t>
            </w:r>
            <w:r>
              <w:rPr>
                <w:rFonts w:hint="eastAsia" w:ascii="Times New Roman" w:hAnsi="Times New Roman"/>
                <w:b w:val="0"/>
                <w:bCs w:val="0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2113" w:type="dxa"/>
            <w:shd w:val="clear" w:color="auto" w:fill="C7DAF1" w:themeFill="text2" w:themeFillTint="32"/>
            <w:vAlign w:val="center"/>
          </w:tcPr>
          <w:p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说明书</w:t>
            </w:r>
          </w:p>
        </w:tc>
        <w:tc>
          <w:tcPr>
            <w:tcW w:w="7470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</w:t>
            </w:r>
            <w:r>
              <w:rPr>
                <w:rFonts w:hint="eastAsia" w:ascii="Times New Roman" w:hAnsi="Times New Roman"/>
                <w:b w:val="0"/>
                <w:bCs w:val="0"/>
              </w:rPr>
              <w:t>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2113" w:type="dxa"/>
            <w:shd w:val="clear" w:color="auto" w:fill="C7DAF1" w:themeFill="text2" w:themeFillTint="32"/>
            <w:vAlign w:val="center"/>
          </w:tcPr>
          <w:p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ascii="Times New Roman" w:hAnsi="Times New Roman"/>
                <w:b/>
                <w:bCs/>
                <w:color w:val="auto"/>
              </w:rPr>
              <w:t>1.5</w:t>
            </w:r>
            <w:r>
              <w:rPr>
                <w:rFonts w:hint="eastAsia" w:ascii="Times New Roman" w:hAnsi="Times New Roman"/>
                <w:b/>
                <w:bCs/>
                <w:color w:val="auto"/>
              </w:rPr>
              <w:t>米电源线</w:t>
            </w:r>
          </w:p>
        </w:tc>
        <w:tc>
          <w:tcPr>
            <w:tcW w:w="7470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</w:t>
            </w:r>
            <w:r>
              <w:rPr>
                <w:rFonts w:hint="eastAsia" w:ascii="Times New Roman" w:hAnsi="Times New Roman"/>
                <w:b w:val="0"/>
                <w:bCs w:val="0"/>
              </w:rPr>
              <w:t>根</w:t>
            </w:r>
          </w:p>
        </w:tc>
      </w:tr>
    </w:tbl>
    <w:p>
      <w:pPr>
        <w:pStyle w:val="2"/>
        <w:numPr>
          <w:ilvl w:val="0"/>
          <w:numId w:val="0"/>
        </w:numPr>
        <w:spacing w:beforeLines="100" w:afterLines="50" w:line="240" w:lineRule="auto"/>
        <w:ind w:leftChars="0"/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br w:type="textWrapping"/>
      </w: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pStyle w:val="2"/>
        <w:numPr>
          <w:ilvl w:val="0"/>
          <w:numId w:val="0"/>
        </w:numPr>
        <w:spacing w:beforeLines="100" w:afterLines="50" w:line="240" w:lineRule="auto"/>
        <w:ind w:leftChars="0"/>
      </w:pPr>
      <w:r>
        <w:rPr>
          <w:rFonts w:hint="eastAsia" w:ascii="Times New Roman" w:hAnsi="Times New Roman"/>
          <w:sz w:val="24"/>
          <w:lang w:val="en-US" w:eastAsia="zh-CN"/>
        </w:rPr>
        <w:t>8.</w:t>
      </w:r>
      <w:r>
        <w:rPr>
          <w:rFonts w:hint="eastAsia" w:ascii="Times New Roman" w:hAnsi="Times New Roman"/>
          <w:sz w:val="24"/>
        </w:rPr>
        <w:t>整机尺寸图</w:t>
      </w:r>
      <w:r>
        <w:rPr>
          <w:rFonts w:hint="eastAsia" w:ascii="Times New Roman" w:hAnsi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/>
          <w:lang w:val="en-US" w:eastAsia="zh-CN"/>
        </w:rPr>
        <w:t xml:space="preserve"> </w:t>
      </w:r>
      <w:r>
        <w:rPr>
          <w:rFonts w:hint="eastAsia"/>
        </w:rPr>
        <w:t>单位：</w:t>
      </w:r>
      <w:r>
        <w:t>mm</w:t>
      </w:r>
    </w:p>
    <w:p>
      <w:pPr>
        <w:pStyle w:val="2"/>
        <w:numPr>
          <w:ilvl w:val="0"/>
          <w:numId w:val="0"/>
        </w:numPr>
        <w:spacing w:beforeLines="100" w:afterLines="50" w:line="240" w:lineRule="auto"/>
        <w:ind w:leftChars="0"/>
      </w:pP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 xml:space="preserve"> </w:t>
      </w:r>
      <w:r>
        <w:drawing>
          <wp:inline distT="0" distB="0" distL="114300" distR="114300">
            <wp:extent cx="6640830" cy="5276850"/>
            <wp:effectExtent l="0" t="0" r="762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1906" w:h="16838"/>
          <w:pgMar w:top="520" w:right="720" w:bottom="294" w:left="720" w:header="851" w:footer="992" w:gutter="0"/>
          <w:cols w:space="720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0"/>
        </w:numPr>
        <w:spacing w:beforeLines="100" w:afterLines="50" w:line="240" w:lineRule="auto"/>
        <w:ind w:leftChars="0"/>
        <w:rPr>
          <w:rFonts w:hint="eastAsia" w:eastAsia="宋体"/>
          <w:lang w:eastAsia="zh-CN"/>
        </w:rPr>
      </w:pPr>
      <w:bookmarkStart w:id="0" w:name="_Toc402977928"/>
      <w:r>
        <w:rPr>
          <w:rFonts w:hint="eastAsia" w:ascii="Times New Roman" w:hAnsi="Times New Roman"/>
          <w:sz w:val="24"/>
          <w:lang w:val="en-US" w:eastAsia="zh-CN"/>
        </w:rPr>
        <w:t xml:space="preserve">9 . </w:t>
      </w:r>
      <w:r>
        <w:rPr>
          <w:rFonts w:hint="eastAsia" w:ascii="Times New Roman" w:hAnsi="Times New Roman"/>
          <w:sz w:val="24"/>
        </w:rPr>
        <w:t>产品实物图</w:t>
      </w:r>
    </w:p>
    <w:bookmarkEnd w:id="0"/>
    <w:p>
      <w:pPr>
        <w:rPr>
          <w:rFonts w:hint="eastAsia" w:eastAsia="宋体"/>
          <w:lang w:eastAsia="zh-CN"/>
        </w:rPr>
      </w:pPr>
      <w:r>
        <w:br w:type="textWrapping"/>
      </w:r>
      <w:r>
        <w:br w:type="textWrapping"/>
      </w:r>
      <w:r>
        <w:rPr>
          <w:rFonts w:hint="eastAsia" w:eastAsia="宋体"/>
          <w:lang w:eastAsia="zh-CN"/>
        </w:rPr>
        <w:drawing>
          <wp:inline distT="0" distB="0" distL="114300" distR="114300">
            <wp:extent cx="6642100" cy="1866900"/>
            <wp:effectExtent l="0" t="0" r="6350" b="0"/>
            <wp:docPr id="19" name="图片 19" descr="16272810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2728106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644005" cy="1216660"/>
            <wp:effectExtent l="0" t="0" r="4445" b="2540"/>
            <wp:docPr id="20" name="图片 20" descr="16272811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2728110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640195" cy="1411605"/>
            <wp:effectExtent l="0" t="0" r="8255" b="17145"/>
            <wp:docPr id="21" name="图片 21" descr="16272811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27281136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图片仅供参考，以实物产品为准。</w:t>
      </w:r>
    </w:p>
    <w:sectPr>
      <w:footerReference r:id="rId9" w:type="first"/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6pebnPAAAABQEAAA8AAAAAAAAAAQAgAAAAIgAAAGRycy9k&#10;b3ducmV2LnhtbFBLAQIUABQAAAAIAIdO4kD5UXf40gEAAKMDAAAOAAAAAAAAAAEAIAAAAB4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6pebnPAAAABQEAAA8AAAAAAAAAAQAgAAAAIgAAAGRycy9k&#10;b3ducmV2LnhtbFBLAQIUABQAAAAIAIdO4kAUzv2e0gEAAKMDAAAOAAAAAAAAAAEAIAAAAB4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zql5uc8AAAAFAQAADwAAAAAAAAABACAAAAAiAAAAZHJzL2Rv&#10;d25yZXYueG1sUEsBAhQAFAAAAAgAh07iQAl2JJXRAQAAowMAAA4AAAAAAAAAAQAgAAAAHgEAAGRy&#10;cy9lMm9Eb2MueG1sUEsFBgAAAAAGAAYAWQEAAGE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6pebnPAAAABQEAAA8AAAAAAAAAAQAgAAAAIgAAAGRycy9k&#10;b3ducmV2LnhtbFBLAQIUABQAAAAIAIdO4kAW2m8d0gEAAKMDAAAOAAAAAAAAAAEAIAAAAB4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>8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widowControl/>
      <w:suppressLineNumbers w:val="0"/>
      <w:pBdr>
        <w:bottom w:val="double" w:color="auto" w:sz="8" w:space="0"/>
      </w:pBdr>
      <w:jc w:val="left"/>
    </w:pPr>
    <w:r>
      <w:rPr>
        <w:rFonts w:hint="eastAsia"/>
        <w:lang w:val="en-US" w:eastAsia="zh-CN"/>
      </w:rPr>
      <w:drawing>
        <wp:inline distT="0" distB="0" distL="114300" distR="114300">
          <wp:extent cx="1400810" cy="455930"/>
          <wp:effectExtent l="0" t="0" r="8890" b="1270"/>
          <wp:docPr id="7" name="图片 7" descr="图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图标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0810" cy="455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</w:t>
    </w:r>
    <w:r>
      <w:rPr>
        <w:rFonts w:hint="eastAsia" w:eastAsia="宋体"/>
        <w:lang w:val="en-US" w:eastAsia="zh-CN"/>
      </w:rPr>
      <w:drawing>
        <wp:inline distT="0" distB="0" distL="114300" distR="114300">
          <wp:extent cx="1400175" cy="352425"/>
          <wp:effectExtent l="0" t="0" r="9525" b="9525"/>
          <wp:docPr id="10" name="图片 10" descr="287640460010517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287640460010517205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0175" cy="352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widowControl/>
      <w:suppressLineNumbers w:val="0"/>
      <w:pBdr>
        <w:bottom w:val="double" w:color="auto" w:sz="8" w:space="0"/>
      </w:pBdr>
      <w:jc w:val="left"/>
    </w:pPr>
    <w:r>
      <w:rPr>
        <w:rFonts w:hint="eastAsia"/>
        <w:lang w:val="en-US" w:eastAsia="zh-CN"/>
      </w:rPr>
      <w:t xml:space="preserve">           </w:t>
    </w:r>
    <w:r>
      <w:rPr>
        <w:rFonts w:hint="eastAsia"/>
        <w:lang w:val="en-US" w:eastAsia="zh-CN"/>
      </w:rPr>
      <w:drawing>
        <wp:inline distT="0" distB="0" distL="114300" distR="114300">
          <wp:extent cx="1597660" cy="422275"/>
          <wp:effectExtent l="0" t="0" r="2540" b="15875"/>
          <wp:docPr id="6" name="图片 6" descr="图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图标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7660" cy="422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</w:t>
    </w:r>
    <w:bookmarkStart w:id="1" w:name="_GoBack"/>
    <w:bookmarkEnd w:id="1"/>
    <w:r>
      <w:rPr>
        <w:rFonts w:hint="eastAsia"/>
        <w:lang w:val="en-US" w:eastAsia="zh-CN"/>
      </w:rPr>
      <w:t xml:space="preserve"> </w:t>
    </w:r>
    <w:r>
      <w:rPr>
        <w:rFonts w:hint="eastAsia" w:eastAsia="宋体"/>
        <w:lang w:val="en-US" w:eastAsia="zh-CN"/>
      </w:rPr>
      <w:drawing>
        <wp:inline distT="0" distB="0" distL="114300" distR="114300">
          <wp:extent cx="1400175" cy="352425"/>
          <wp:effectExtent l="0" t="0" r="9525" b="9525"/>
          <wp:docPr id="8" name="图片 8" descr="287640460010517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287640460010517205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0175" cy="352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drawing>
        <wp:inline distT="0" distB="0" distL="114300" distR="114300">
          <wp:extent cx="6557645" cy="450215"/>
          <wp:effectExtent l="0" t="0" r="14605" b="6985"/>
          <wp:docPr id="16" name="图片 16" descr="184293356637157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1842933566371575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7645" cy="450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D21BD3"/>
    <w:multiLevelType w:val="singleLevel"/>
    <w:tmpl w:val="0AD21BD3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07C0F2F"/>
    <w:multiLevelType w:val="multilevel"/>
    <w:tmpl w:val="107C0F2F"/>
    <w:lvl w:ilvl="0" w:tentative="0">
      <w:start w:val="1"/>
      <w:numFmt w:val="decimal"/>
      <w:pStyle w:val="2"/>
      <w:lvlText w:val="%1."/>
      <w:lvlJc w:val="left"/>
      <w:pPr>
        <w:ind w:left="420" w:hanging="420"/>
      </w:pPr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4C9B20E5"/>
    <w:multiLevelType w:val="multilevel"/>
    <w:tmpl w:val="4C9B20E5"/>
    <w:lvl w:ilvl="0" w:tentative="0">
      <w:start w:val="1"/>
      <w:numFmt w:val="decimal"/>
      <w:lvlText w:val="%1."/>
      <w:lvlJc w:val="left"/>
      <w:pPr>
        <w:ind w:left="425" w:hanging="425"/>
      </w:pPr>
      <w:rPr>
        <w:rFonts w:cs="Times New Roman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cs="Times New Roman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cs="Times New Roman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cs="Times New Roman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cs="Times New Roman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807"/>
    <w:rsid w:val="000321B5"/>
    <w:rsid w:val="00064807"/>
    <w:rsid w:val="0007184F"/>
    <w:rsid w:val="00073152"/>
    <w:rsid w:val="000778E7"/>
    <w:rsid w:val="0008140A"/>
    <w:rsid w:val="0008382A"/>
    <w:rsid w:val="00097284"/>
    <w:rsid w:val="000A16F7"/>
    <w:rsid w:val="000A1F22"/>
    <w:rsid w:val="000B13F8"/>
    <w:rsid w:val="000C05BD"/>
    <w:rsid w:val="000C3B16"/>
    <w:rsid w:val="000C772E"/>
    <w:rsid w:val="000D5C35"/>
    <w:rsid w:val="000D6B19"/>
    <w:rsid w:val="000F0C50"/>
    <w:rsid w:val="000F1F48"/>
    <w:rsid w:val="00117A16"/>
    <w:rsid w:val="00121601"/>
    <w:rsid w:val="00147EFA"/>
    <w:rsid w:val="00157405"/>
    <w:rsid w:val="001601AB"/>
    <w:rsid w:val="0016267B"/>
    <w:rsid w:val="00174825"/>
    <w:rsid w:val="00181FAC"/>
    <w:rsid w:val="001849A7"/>
    <w:rsid w:val="0019232D"/>
    <w:rsid w:val="001A70B3"/>
    <w:rsid w:val="001B1327"/>
    <w:rsid w:val="001B156E"/>
    <w:rsid w:val="001C6E7E"/>
    <w:rsid w:val="001C7241"/>
    <w:rsid w:val="001D3C5D"/>
    <w:rsid w:val="001F364B"/>
    <w:rsid w:val="001F6AAB"/>
    <w:rsid w:val="00215FE1"/>
    <w:rsid w:val="0022224A"/>
    <w:rsid w:val="00222B34"/>
    <w:rsid w:val="00233604"/>
    <w:rsid w:val="00235C88"/>
    <w:rsid w:val="002461AD"/>
    <w:rsid w:val="002564CD"/>
    <w:rsid w:val="002644F6"/>
    <w:rsid w:val="002763CC"/>
    <w:rsid w:val="00284331"/>
    <w:rsid w:val="00292EDF"/>
    <w:rsid w:val="002A41D1"/>
    <w:rsid w:val="002A4CE4"/>
    <w:rsid w:val="002C64F5"/>
    <w:rsid w:val="00333C68"/>
    <w:rsid w:val="00344D08"/>
    <w:rsid w:val="00355E87"/>
    <w:rsid w:val="0035762A"/>
    <w:rsid w:val="00385791"/>
    <w:rsid w:val="00393EFA"/>
    <w:rsid w:val="00396F7E"/>
    <w:rsid w:val="003B0C12"/>
    <w:rsid w:val="003C7289"/>
    <w:rsid w:val="003D31E4"/>
    <w:rsid w:val="003E2875"/>
    <w:rsid w:val="003F381E"/>
    <w:rsid w:val="00403316"/>
    <w:rsid w:val="0041006B"/>
    <w:rsid w:val="00410564"/>
    <w:rsid w:val="0042470A"/>
    <w:rsid w:val="004462A3"/>
    <w:rsid w:val="0046576F"/>
    <w:rsid w:val="00473A09"/>
    <w:rsid w:val="00494712"/>
    <w:rsid w:val="004979B1"/>
    <w:rsid w:val="00497D5A"/>
    <w:rsid w:val="004A32DD"/>
    <w:rsid w:val="004D4012"/>
    <w:rsid w:val="004D4AA7"/>
    <w:rsid w:val="004E4209"/>
    <w:rsid w:val="004F43D7"/>
    <w:rsid w:val="00505E14"/>
    <w:rsid w:val="00510F1C"/>
    <w:rsid w:val="00512D6E"/>
    <w:rsid w:val="00530AC2"/>
    <w:rsid w:val="005646AD"/>
    <w:rsid w:val="005761C8"/>
    <w:rsid w:val="00592F4E"/>
    <w:rsid w:val="00596FF7"/>
    <w:rsid w:val="005A07A9"/>
    <w:rsid w:val="005A7212"/>
    <w:rsid w:val="005B1370"/>
    <w:rsid w:val="005C3FDF"/>
    <w:rsid w:val="005C66EF"/>
    <w:rsid w:val="005C6CB7"/>
    <w:rsid w:val="005D1876"/>
    <w:rsid w:val="005F08E7"/>
    <w:rsid w:val="0060421B"/>
    <w:rsid w:val="00626ED4"/>
    <w:rsid w:val="00634598"/>
    <w:rsid w:val="00635A97"/>
    <w:rsid w:val="006366B4"/>
    <w:rsid w:val="00654127"/>
    <w:rsid w:val="00665389"/>
    <w:rsid w:val="006728DF"/>
    <w:rsid w:val="00685062"/>
    <w:rsid w:val="00697FFE"/>
    <w:rsid w:val="006C66E5"/>
    <w:rsid w:val="006D4C8B"/>
    <w:rsid w:val="007149FB"/>
    <w:rsid w:val="00736708"/>
    <w:rsid w:val="00741F18"/>
    <w:rsid w:val="007429E7"/>
    <w:rsid w:val="00744CAF"/>
    <w:rsid w:val="00760CAD"/>
    <w:rsid w:val="00762A9C"/>
    <w:rsid w:val="007647E6"/>
    <w:rsid w:val="007767EF"/>
    <w:rsid w:val="00784966"/>
    <w:rsid w:val="00784B20"/>
    <w:rsid w:val="007852FA"/>
    <w:rsid w:val="007B7B7E"/>
    <w:rsid w:val="007C4878"/>
    <w:rsid w:val="0080522F"/>
    <w:rsid w:val="0080754A"/>
    <w:rsid w:val="008123C1"/>
    <w:rsid w:val="008153A2"/>
    <w:rsid w:val="008205B0"/>
    <w:rsid w:val="00823500"/>
    <w:rsid w:val="00880848"/>
    <w:rsid w:val="0089408B"/>
    <w:rsid w:val="008A2A25"/>
    <w:rsid w:val="008C0D0A"/>
    <w:rsid w:val="008D491F"/>
    <w:rsid w:val="008D7EDD"/>
    <w:rsid w:val="008E3090"/>
    <w:rsid w:val="008E4388"/>
    <w:rsid w:val="00907C8B"/>
    <w:rsid w:val="00925495"/>
    <w:rsid w:val="0093383E"/>
    <w:rsid w:val="00957DA5"/>
    <w:rsid w:val="00966A05"/>
    <w:rsid w:val="00971748"/>
    <w:rsid w:val="00972137"/>
    <w:rsid w:val="009756EB"/>
    <w:rsid w:val="009809A9"/>
    <w:rsid w:val="009938B7"/>
    <w:rsid w:val="009B185D"/>
    <w:rsid w:val="00A12D6D"/>
    <w:rsid w:val="00A17889"/>
    <w:rsid w:val="00A17C90"/>
    <w:rsid w:val="00A24F5F"/>
    <w:rsid w:val="00A36D37"/>
    <w:rsid w:val="00A40C9D"/>
    <w:rsid w:val="00A43953"/>
    <w:rsid w:val="00A526CD"/>
    <w:rsid w:val="00A61C38"/>
    <w:rsid w:val="00A6585B"/>
    <w:rsid w:val="00A84327"/>
    <w:rsid w:val="00A859F6"/>
    <w:rsid w:val="00A8666A"/>
    <w:rsid w:val="00A87AC2"/>
    <w:rsid w:val="00A93174"/>
    <w:rsid w:val="00AA7AE4"/>
    <w:rsid w:val="00AF027F"/>
    <w:rsid w:val="00B029C1"/>
    <w:rsid w:val="00B02CBE"/>
    <w:rsid w:val="00B1060E"/>
    <w:rsid w:val="00B2368D"/>
    <w:rsid w:val="00B2517E"/>
    <w:rsid w:val="00B26725"/>
    <w:rsid w:val="00B32405"/>
    <w:rsid w:val="00B47570"/>
    <w:rsid w:val="00B6557C"/>
    <w:rsid w:val="00B76B46"/>
    <w:rsid w:val="00B819C1"/>
    <w:rsid w:val="00B8783F"/>
    <w:rsid w:val="00B9074C"/>
    <w:rsid w:val="00BB178D"/>
    <w:rsid w:val="00BC21FC"/>
    <w:rsid w:val="00BC688B"/>
    <w:rsid w:val="00BD1645"/>
    <w:rsid w:val="00BD7C0C"/>
    <w:rsid w:val="00BF775C"/>
    <w:rsid w:val="00C03B4B"/>
    <w:rsid w:val="00C1032F"/>
    <w:rsid w:val="00C256DE"/>
    <w:rsid w:val="00C26367"/>
    <w:rsid w:val="00C55268"/>
    <w:rsid w:val="00C62578"/>
    <w:rsid w:val="00C75CF4"/>
    <w:rsid w:val="00C85A86"/>
    <w:rsid w:val="00C861D9"/>
    <w:rsid w:val="00CA0365"/>
    <w:rsid w:val="00CA7E4D"/>
    <w:rsid w:val="00CB24A1"/>
    <w:rsid w:val="00CC1E0B"/>
    <w:rsid w:val="00CD444C"/>
    <w:rsid w:val="00CE3423"/>
    <w:rsid w:val="00D5359B"/>
    <w:rsid w:val="00D6164F"/>
    <w:rsid w:val="00D64D77"/>
    <w:rsid w:val="00D82500"/>
    <w:rsid w:val="00DF056C"/>
    <w:rsid w:val="00DF59D4"/>
    <w:rsid w:val="00DF5AA4"/>
    <w:rsid w:val="00E04CFF"/>
    <w:rsid w:val="00E20288"/>
    <w:rsid w:val="00E41ECF"/>
    <w:rsid w:val="00E51EB3"/>
    <w:rsid w:val="00E57C7C"/>
    <w:rsid w:val="00E73A2D"/>
    <w:rsid w:val="00E75FE7"/>
    <w:rsid w:val="00E91B72"/>
    <w:rsid w:val="00EA3E10"/>
    <w:rsid w:val="00EC626F"/>
    <w:rsid w:val="00ED44B5"/>
    <w:rsid w:val="00EE13D7"/>
    <w:rsid w:val="00EE247C"/>
    <w:rsid w:val="00EE2584"/>
    <w:rsid w:val="00EF0DF9"/>
    <w:rsid w:val="00EF42AA"/>
    <w:rsid w:val="00EF7390"/>
    <w:rsid w:val="00F117C6"/>
    <w:rsid w:val="00F135BA"/>
    <w:rsid w:val="00F4747C"/>
    <w:rsid w:val="00F63BEB"/>
    <w:rsid w:val="00F6439A"/>
    <w:rsid w:val="00F64F97"/>
    <w:rsid w:val="00F65922"/>
    <w:rsid w:val="00F67BAE"/>
    <w:rsid w:val="00F72F2F"/>
    <w:rsid w:val="00F93C0E"/>
    <w:rsid w:val="00FC65E2"/>
    <w:rsid w:val="00FC7654"/>
    <w:rsid w:val="00FC7BFA"/>
    <w:rsid w:val="00FD478C"/>
    <w:rsid w:val="00FD4AF0"/>
    <w:rsid w:val="00FE1AF2"/>
    <w:rsid w:val="00FE4633"/>
    <w:rsid w:val="01326880"/>
    <w:rsid w:val="024A264A"/>
    <w:rsid w:val="02C056D3"/>
    <w:rsid w:val="0417609E"/>
    <w:rsid w:val="048D2705"/>
    <w:rsid w:val="04F42EC9"/>
    <w:rsid w:val="0571117B"/>
    <w:rsid w:val="08432CF0"/>
    <w:rsid w:val="091E5402"/>
    <w:rsid w:val="094B01F5"/>
    <w:rsid w:val="09892EFC"/>
    <w:rsid w:val="0B3A4274"/>
    <w:rsid w:val="0C1209F2"/>
    <w:rsid w:val="0C856080"/>
    <w:rsid w:val="0D807235"/>
    <w:rsid w:val="0DD17C7C"/>
    <w:rsid w:val="12564860"/>
    <w:rsid w:val="128758F2"/>
    <w:rsid w:val="12AF2D94"/>
    <w:rsid w:val="136A09BB"/>
    <w:rsid w:val="147315A5"/>
    <w:rsid w:val="14736280"/>
    <w:rsid w:val="147C60F5"/>
    <w:rsid w:val="159A20CE"/>
    <w:rsid w:val="15C03CA0"/>
    <w:rsid w:val="161B15FE"/>
    <w:rsid w:val="184924B2"/>
    <w:rsid w:val="187E1ADE"/>
    <w:rsid w:val="19295440"/>
    <w:rsid w:val="19427B07"/>
    <w:rsid w:val="1AF46108"/>
    <w:rsid w:val="1B144AC4"/>
    <w:rsid w:val="1B7439D2"/>
    <w:rsid w:val="1C1E28C6"/>
    <w:rsid w:val="1C387E17"/>
    <w:rsid w:val="1DAD7886"/>
    <w:rsid w:val="20662691"/>
    <w:rsid w:val="20AA3252"/>
    <w:rsid w:val="212756B6"/>
    <w:rsid w:val="21B339F4"/>
    <w:rsid w:val="23C144CA"/>
    <w:rsid w:val="25405300"/>
    <w:rsid w:val="25610909"/>
    <w:rsid w:val="27A536D1"/>
    <w:rsid w:val="27FC647D"/>
    <w:rsid w:val="2809406F"/>
    <w:rsid w:val="297A2648"/>
    <w:rsid w:val="2A641016"/>
    <w:rsid w:val="2A86007D"/>
    <w:rsid w:val="2B5212B8"/>
    <w:rsid w:val="2D373E23"/>
    <w:rsid w:val="2E3E3CF9"/>
    <w:rsid w:val="307343F7"/>
    <w:rsid w:val="30F467B7"/>
    <w:rsid w:val="31B848BA"/>
    <w:rsid w:val="35226FB2"/>
    <w:rsid w:val="362F3572"/>
    <w:rsid w:val="36AD1E0B"/>
    <w:rsid w:val="376F7332"/>
    <w:rsid w:val="388108C3"/>
    <w:rsid w:val="3892085B"/>
    <w:rsid w:val="39736F40"/>
    <w:rsid w:val="3A4C0E33"/>
    <w:rsid w:val="3BA90B70"/>
    <w:rsid w:val="3C2F47F8"/>
    <w:rsid w:val="3CB0228F"/>
    <w:rsid w:val="3DEA394E"/>
    <w:rsid w:val="3EC90E69"/>
    <w:rsid w:val="400632FB"/>
    <w:rsid w:val="40D227D8"/>
    <w:rsid w:val="423A7D98"/>
    <w:rsid w:val="44B61B27"/>
    <w:rsid w:val="46A76613"/>
    <w:rsid w:val="46F941C7"/>
    <w:rsid w:val="4A0514FA"/>
    <w:rsid w:val="4A2E350C"/>
    <w:rsid w:val="4A4E4DED"/>
    <w:rsid w:val="4B50081E"/>
    <w:rsid w:val="4D4C23C3"/>
    <w:rsid w:val="4D706B70"/>
    <w:rsid w:val="4F3E1BD3"/>
    <w:rsid w:val="4F8012BA"/>
    <w:rsid w:val="4FF44A15"/>
    <w:rsid w:val="50BC67A7"/>
    <w:rsid w:val="51DD7A98"/>
    <w:rsid w:val="54543AAF"/>
    <w:rsid w:val="599A1B0A"/>
    <w:rsid w:val="59D211AE"/>
    <w:rsid w:val="59DD2868"/>
    <w:rsid w:val="5B691B35"/>
    <w:rsid w:val="5BEF2078"/>
    <w:rsid w:val="5C8628B6"/>
    <w:rsid w:val="5D5D2B80"/>
    <w:rsid w:val="5DC6438F"/>
    <w:rsid w:val="5FAE6CAB"/>
    <w:rsid w:val="62603A52"/>
    <w:rsid w:val="63303345"/>
    <w:rsid w:val="646D5AB6"/>
    <w:rsid w:val="64957760"/>
    <w:rsid w:val="659163F7"/>
    <w:rsid w:val="65A90068"/>
    <w:rsid w:val="66B060A6"/>
    <w:rsid w:val="67E620A0"/>
    <w:rsid w:val="67F66FE7"/>
    <w:rsid w:val="69F232F5"/>
    <w:rsid w:val="6A1660BE"/>
    <w:rsid w:val="6B042B57"/>
    <w:rsid w:val="6B0854C9"/>
    <w:rsid w:val="6C012F4F"/>
    <w:rsid w:val="6C626E02"/>
    <w:rsid w:val="6CA361E6"/>
    <w:rsid w:val="6DCD5A8F"/>
    <w:rsid w:val="6E6E3528"/>
    <w:rsid w:val="75716491"/>
    <w:rsid w:val="75C12C03"/>
    <w:rsid w:val="772F4CCB"/>
    <w:rsid w:val="775377FF"/>
    <w:rsid w:val="78A104B7"/>
    <w:rsid w:val="795761A4"/>
    <w:rsid w:val="79A12CF7"/>
    <w:rsid w:val="79DA1477"/>
    <w:rsid w:val="7C3250F1"/>
    <w:rsid w:val="7CF23C0A"/>
    <w:rsid w:val="7D5450BF"/>
    <w:rsid w:val="7D941EF6"/>
    <w:rsid w:val="7E5911AE"/>
    <w:rsid w:val="7EE8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黑体" w:hAnsi="黑体" w:eastAsia="黑体" w:cs="Times New Roman"/>
      <w:b/>
      <w:bCs/>
      <w:kern w:val="44"/>
      <w:sz w:val="28"/>
      <w:szCs w:val="44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unhideWhenUsed/>
    <w:qFormat/>
    <w:uiPriority w:val="99"/>
    <w:rPr>
      <w:rFonts w:ascii="Times New Roman" w:hAnsi="Times New Roman" w:cs="Times New Roman"/>
      <w:kern w:val="0"/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kern w:val="0"/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0"/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unhideWhenUsed/>
    <w:qFormat/>
    <w:uiPriority w:val="99"/>
    <w:rPr>
      <w:rFonts w:cs="Times New Roman"/>
      <w:color w:val="0000FF"/>
      <w:u w:val="single"/>
    </w:rPr>
  </w:style>
  <w:style w:type="character" w:customStyle="1" w:styleId="11">
    <w:name w:val="Heading 1 Char"/>
    <w:basedOn w:val="9"/>
    <w:link w:val="2"/>
    <w:qFormat/>
    <w:locked/>
    <w:uiPriority w:val="9"/>
    <w:rPr>
      <w:rFonts w:ascii="黑体" w:hAnsi="黑体" w:eastAsia="黑体" w:cs="Times New Roman"/>
      <w:b/>
      <w:kern w:val="44"/>
      <w:sz w:val="44"/>
    </w:rPr>
  </w:style>
  <w:style w:type="character" w:customStyle="1" w:styleId="12">
    <w:name w:val="Balloon Text Char"/>
    <w:basedOn w:val="9"/>
    <w:link w:val="3"/>
    <w:semiHidden/>
    <w:qFormat/>
    <w:locked/>
    <w:uiPriority w:val="99"/>
    <w:rPr>
      <w:rFonts w:cs="Times New Roman"/>
      <w:sz w:val="18"/>
    </w:rPr>
  </w:style>
  <w:style w:type="character" w:customStyle="1" w:styleId="13">
    <w:name w:val="Footer Char"/>
    <w:basedOn w:val="9"/>
    <w:link w:val="4"/>
    <w:qFormat/>
    <w:locked/>
    <w:uiPriority w:val="99"/>
    <w:rPr>
      <w:rFonts w:cs="Times New Roman"/>
      <w:sz w:val="18"/>
    </w:rPr>
  </w:style>
  <w:style w:type="character" w:customStyle="1" w:styleId="14">
    <w:name w:val="Header Char"/>
    <w:basedOn w:val="9"/>
    <w:link w:val="5"/>
    <w:qFormat/>
    <w:locked/>
    <w:uiPriority w:val="99"/>
    <w:rPr>
      <w:rFonts w:cs="Times New Roman"/>
      <w:sz w:val="18"/>
    </w:rPr>
  </w:style>
  <w:style w:type="paragraph" w:customStyle="1" w:styleId="15">
    <w:name w:val="Tabletext"/>
    <w:basedOn w:val="1"/>
    <w:qFormat/>
    <w:uiPriority w:val="0"/>
    <w:pPr>
      <w:keepLines/>
      <w:spacing w:after="120" w:line="240" w:lineRule="atLeast"/>
      <w:ind w:left="200" w:leftChars="200"/>
      <w:jc w:val="left"/>
    </w:pPr>
    <w:rPr>
      <w:rFonts w:ascii="Times New Roman" w:hAnsi="Times New Roman" w:cs="Times New Roman"/>
      <w:kern w:val="0"/>
      <w:sz w:val="20"/>
      <w:szCs w:val="20"/>
      <w:lang w:eastAsia="en-US"/>
    </w:rPr>
  </w:style>
  <w:style w:type="paragraph" w:customStyle="1" w:styleId="1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eastAsia="宋体" w:cs="黑体"/>
      <w:color w:val="365F90"/>
      <w:kern w:val="0"/>
      <w:szCs w:val="28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Microsoft</Company>
  <Pages>11</Pages>
  <Words>1859</Words>
  <Characters>2514</Characters>
  <Lines>0</Lines>
  <Paragraphs>0</Paragraphs>
  <TotalTime>2</TotalTime>
  <ScaleCrop>false</ScaleCrop>
  <LinksUpToDate>false</LinksUpToDate>
  <CharactersWithSpaces>2740</CharactersWithSpaces>
  <Application>WPS Office_11.1.0.11405_F1E327BC-269C-435d-A152-05C5408002CA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2014-11-05T10:46:00Z</dcterms:created>
  <dc:creator>Windows</dc:creator>
  <cp:lastModifiedBy>WPS_1642078781</cp:lastModifiedBy>
  <cp:lastPrinted>2015-01-28T05:22:00Z</cp:lastPrinted>
  <dcterms:modified xsi:type="dcterms:W3CDTF">2022-04-25T07:12:04Z</dcterms:modified>
  <dc:title>产品规格书								</dc:title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F978C61DA62E4661ADEBD898BE18D1E2</vt:lpwstr>
  </property>
</Properties>
</file>